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2157" w14:textId="57A8BD84" w:rsidR="00542A2A" w:rsidRDefault="00860A99" w:rsidP="00FB266F">
      <w:pPr>
        <w:jc w:val="center"/>
        <w:rPr>
          <w:rFonts w:ascii="Copperplate Gothic Bold" w:hAnsi="Copperplate Gothic Bold"/>
          <w:sz w:val="72"/>
          <w:szCs w:val="72"/>
        </w:rPr>
      </w:pPr>
      <w:r w:rsidRPr="00FB266F">
        <w:rPr>
          <w:rFonts w:ascii="Copperplate Gothic Bold" w:hAnsi="Copperplate Gothic Bold"/>
          <w:noProof/>
          <w:color w:val="auto"/>
          <w:kern w:val="0"/>
          <w:sz w:val="72"/>
          <w:szCs w:val="72"/>
        </w:rPr>
        <w:drawing>
          <wp:anchor distT="36576" distB="36576" distL="36576" distR="36576" simplePos="0" relativeHeight="251656704" behindDoc="0" locked="0" layoutInCell="1" allowOverlap="1" wp14:anchorId="10CEAADF" wp14:editId="7A463998">
            <wp:simplePos x="0" y="0"/>
            <wp:positionH relativeFrom="column">
              <wp:posOffset>457200</wp:posOffset>
            </wp:positionH>
            <wp:positionV relativeFrom="paragraph">
              <wp:posOffset>3543300</wp:posOffset>
            </wp:positionV>
            <wp:extent cx="3017520" cy="2656840"/>
            <wp:effectExtent l="0" t="0" r="0" b="0"/>
            <wp:wrapNone/>
            <wp:docPr id="2" name="Picture 2" descr="Corinth and the Jothm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orinth and the Jothmus"/>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3017520" cy="265684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FB266F" w:rsidRPr="00FB266F">
        <w:rPr>
          <w:rFonts w:ascii="Copperplate Gothic Bold" w:hAnsi="Copperplate Gothic Bold"/>
          <w:sz w:val="72"/>
          <w:szCs w:val="72"/>
        </w:rPr>
        <w:t>1 Corinthians Overview</w:t>
      </w:r>
    </w:p>
    <w:p w14:paraId="3901CB04" w14:textId="77777777" w:rsidR="00FB266F" w:rsidRDefault="00FB266F" w:rsidP="00FB266F">
      <w:pPr>
        <w:jc w:val="center"/>
        <w:rPr>
          <w:rFonts w:ascii="Copperplate Gothic Bold" w:hAnsi="Copperplate Gothic Bold"/>
          <w:sz w:val="72"/>
          <w:szCs w:val="72"/>
        </w:rPr>
      </w:pPr>
    </w:p>
    <w:p w14:paraId="14D62C13" w14:textId="77777777" w:rsidR="00FB266F" w:rsidRDefault="00FB266F" w:rsidP="00FB266F">
      <w:pPr>
        <w:ind w:left="1260"/>
        <w:rPr>
          <w:rFonts w:ascii="Book Antiqua" w:hAnsi="Book Antiqua"/>
          <w:i/>
        </w:rPr>
      </w:pPr>
      <w:r w:rsidRPr="00FB266F">
        <w:rPr>
          <w:rFonts w:ascii="Book Antiqua" w:hAnsi="Book Antiqua"/>
          <w:i/>
        </w:rPr>
        <w:t>A study of the Apostle Paul’s letter</w:t>
      </w:r>
      <w:r w:rsidRPr="00FB266F">
        <w:rPr>
          <w:rFonts w:ascii="Book Antiqua" w:hAnsi="Book Antiqua"/>
          <w:i/>
        </w:rPr>
        <w:br/>
        <w:t>to the Corinthians to correct</w:t>
      </w:r>
      <w:r w:rsidRPr="00FB266F">
        <w:rPr>
          <w:rFonts w:ascii="Book Antiqua" w:hAnsi="Book Antiqua"/>
          <w:i/>
        </w:rPr>
        <w:br/>
        <w:t>the basis for their carnality</w:t>
      </w:r>
      <w:r w:rsidRPr="00FB266F">
        <w:rPr>
          <w:rFonts w:ascii="Book Antiqua" w:hAnsi="Book Antiqua"/>
          <w:i/>
        </w:rPr>
        <w:br/>
        <w:t>and various expressions of it.</w:t>
      </w:r>
    </w:p>
    <w:p w14:paraId="7765A3A6" w14:textId="77777777" w:rsidR="00FB266F" w:rsidRDefault="00FB266F" w:rsidP="00FB266F">
      <w:pPr>
        <w:rPr>
          <w:rFonts w:ascii="Book Antiqua" w:hAnsi="Book Antiqua"/>
          <w:i/>
        </w:rPr>
      </w:pPr>
      <w:r>
        <w:rPr>
          <w:rFonts w:ascii="Book Antiqua" w:hAnsi="Book Antiqua"/>
          <w:i/>
        </w:rPr>
        <w:br w:type="page"/>
      </w:r>
    </w:p>
    <w:p w14:paraId="114413D7" w14:textId="2CFC2945" w:rsidR="00FB266F" w:rsidRDefault="00860A99" w:rsidP="00FB266F">
      <w:pPr>
        <w:rPr>
          <w:rFonts w:ascii="Book Antiqua" w:hAnsi="Book Antiqua"/>
          <w:i/>
        </w:rPr>
      </w:pPr>
      <w:r>
        <w:rPr>
          <w:noProof/>
          <w:color w:val="auto"/>
          <w:kern w:val="0"/>
          <w:sz w:val="24"/>
          <w:szCs w:val="24"/>
        </w:rPr>
        <w:lastRenderedPageBreak/>
        <w:drawing>
          <wp:anchor distT="36576" distB="36576" distL="36576" distR="36576" simplePos="0" relativeHeight="251657728" behindDoc="0" locked="0" layoutInCell="1" allowOverlap="1" wp14:anchorId="637DEC8D" wp14:editId="222628E9">
            <wp:simplePos x="0" y="0"/>
            <wp:positionH relativeFrom="column">
              <wp:posOffset>-342900</wp:posOffset>
            </wp:positionH>
            <wp:positionV relativeFrom="paragraph">
              <wp:posOffset>-183515</wp:posOffset>
            </wp:positionV>
            <wp:extent cx="4023360" cy="274891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23360" cy="274891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7BB9CE62" w14:textId="77777777" w:rsidR="00FB266F" w:rsidRDefault="00FB266F" w:rsidP="00FB266F">
      <w:pPr>
        <w:rPr>
          <w:rFonts w:ascii="Book Antiqua" w:hAnsi="Book Antiqua"/>
          <w:sz w:val="22"/>
          <w:szCs w:val="22"/>
        </w:rPr>
      </w:pPr>
    </w:p>
    <w:p w14:paraId="222F770C" w14:textId="77777777" w:rsidR="00FB266F" w:rsidRDefault="00FB266F" w:rsidP="00FB266F">
      <w:pPr>
        <w:rPr>
          <w:rFonts w:ascii="Book Antiqua" w:hAnsi="Book Antiqua"/>
          <w:sz w:val="22"/>
          <w:szCs w:val="22"/>
        </w:rPr>
      </w:pPr>
    </w:p>
    <w:p w14:paraId="11F6BB23" w14:textId="77777777" w:rsidR="00FB266F" w:rsidRDefault="00FB266F" w:rsidP="00FB266F">
      <w:pPr>
        <w:rPr>
          <w:rFonts w:ascii="Book Antiqua" w:hAnsi="Book Antiqua"/>
          <w:sz w:val="22"/>
          <w:szCs w:val="22"/>
        </w:rPr>
      </w:pPr>
    </w:p>
    <w:p w14:paraId="4175F4E6" w14:textId="77777777" w:rsidR="00FB266F" w:rsidRDefault="00FB266F" w:rsidP="00FB266F">
      <w:pPr>
        <w:rPr>
          <w:rFonts w:ascii="Book Antiqua" w:hAnsi="Book Antiqua"/>
          <w:sz w:val="22"/>
          <w:szCs w:val="22"/>
        </w:rPr>
      </w:pPr>
    </w:p>
    <w:p w14:paraId="6540E475" w14:textId="77777777" w:rsidR="00FB266F" w:rsidRDefault="00FB266F" w:rsidP="00FB266F">
      <w:pPr>
        <w:rPr>
          <w:rFonts w:ascii="Book Antiqua" w:hAnsi="Book Antiqua"/>
          <w:sz w:val="22"/>
          <w:szCs w:val="22"/>
        </w:rPr>
      </w:pPr>
    </w:p>
    <w:p w14:paraId="05895298" w14:textId="77777777" w:rsidR="00FB266F" w:rsidRDefault="00FB266F" w:rsidP="00FB266F">
      <w:pPr>
        <w:rPr>
          <w:rFonts w:ascii="Book Antiqua" w:hAnsi="Book Antiqua"/>
          <w:sz w:val="22"/>
          <w:szCs w:val="22"/>
        </w:rPr>
      </w:pPr>
    </w:p>
    <w:p w14:paraId="00324EE4" w14:textId="77777777" w:rsidR="00FB266F" w:rsidRDefault="00FB266F" w:rsidP="00FB266F">
      <w:pPr>
        <w:rPr>
          <w:rFonts w:ascii="Book Antiqua" w:hAnsi="Book Antiqua"/>
          <w:sz w:val="22"/>
          <w:szCs w:val="22"/>
        </w:rPr>
      </w:pPr>
    </w:p>
    <w:p w14:paraId="250920C0" w14:textId="77777777" w:rsidR="00FB266F" w:rsidRDefault="00FB266F" w:rsidP="00FB266F">
      <w:pPr>
        <w:rPr>
          <w:rFonts w:ascii="Book Antiqua" w:hAnsi="Book Antiqua"/>
          <w:sz w:val="22"/>
          <w:szCs w:val="22"/>
        </w:rPr>
      </w:pPr>
    </w:p>
    <w:p w14:paraId="6A3A27C3" w14:textId="77777777" w:rsidR="00FB266F" w:rsidRDefault="00FB266F" w:rsidP="00FB266F">
      <w:pPr>
        <w:rPr>
          <w:rFonts w:ascii="Book Antiqua" w:hAnsi="Book Antiqua"/>
          <w:sz w:val="22"/>
          <w:szCs w:val="22"/>
        </w:rPr>
      </w:pPr>
    </w:p>
    <w:p w14:paraId="54144D0A" w14:textId="77777777" w:rsidR="00FB266F" w:rsidRDefault="00FB266F" w:rsidP="00FB266F">
      <w:pPr>
        <w:rPr>
          <w:rFonts w:ascii="Book Antiqua" w:hAnsi="Book Antiqua"/>
          <w:sz w:val="22"/>
          <w:szCs w:val="22"/>
        </w:rPr>
      </w:pPr>
    </w:p>
    <w:p w14:paraId="29DC535F" w14:textId="77777777" w:rsidR="00FB266F" w:rsidRDefault="00FB266F" w:rsidP="00FB266F">
      <w:pPr>
        <w:rPr>
          <w:rFonts w:ascii="Book Antiqua" w:hAnsi="Book Antiqua"/>
          <w:sz w:val="22"/>
          <w:szCs w:val="22"/>
        </w:rPr>
      </w:pPr>
    </w:p>
    <w:p w14:paraId="04773C15" w14:textId="77777777" w:rsidR="00FB266F" w:rsidRDefault="00FB266F" w:rsidP="00FB266F">
      <w:pPr>
        <w:rPr>
          <w:rFonts w:ascii="Book Antiqua" w:hAnsi="Book Antiqua"/>
          <w:sz w:val="22"/>
          <w:szCs w:val="22"/>
        </w:rPr>
      </w:pPr>
    </w:p>
    <w:p w14:paraId="6D489990" w14:textId="77777777" w:rsidR="00FB266F" w:rsidRDefault="00FB266F" w:rsidP="00FB266F">
      <w:pPr>
        <w:rPr>
          <w:rFonts w:ascii="Book Antiqua" w:hAnsi="Book Antiqua"/>
          <w:sz w:val="22"/>
          <w:szCs w:val="22"/>
        </w:rPr>
      </w:pPr>
    </w:p>
    <w:p w14:paraId="15382266" w14:textId="77777777" w:rsidR="00FB266F" w:rsidRDefault="00FB266F" w:rsidP="00FB266F">
      <w:pPr>
        <w:rPr>
          <w:rFonts w:ascii="Book Antiqua" w:hAnsi="Book Antiqua"/>
          <w:sz w:val="22"/>
          <w:szCs w:val="22"/>
        </w:rPr>
      </w:pPr>
    </w:p>
    <w:p w14:paraId="258C6AEA" w14:textId="77777777" w:rsidR="00FB266F" w:rsidRDefault="00FB266F" w:rsidP="00FB266F">
      <w:pPr>
        <w:rPr>
          <w:rFonts w:ascii="Book Antiqua" w:hAnsi="Book Antiqua"/>
          <w:sz w:val="22"/>
          <w:szCs w:val="22"/>
        </w:rPr>
      </w:pPr>
    </w:p>
    <w:p w14:paraId="16EE4DE7" w14:textId="77777777" w:rsidR="00FB266F" w:rsidRDefault="00FB266F" w:rsidP="00FB266F">
      <w:pPr>
        <w:rPr>
          <w:rFonts w:ascii="Book Antiqua" w:hAnsi="Book Antiqua"/>
          <w:sz w:val="22"/>
          <w:szCs w:val="22"/>
        </w:rPr>
      </w:pPr>
    </w:p>
    <w:p w14:paraId="4F2F67EA" w14:textId="77777777" w:rsidR="00FB266F" w:rsidRDefault="00FB266F" w:rsidP="00FB266F">
      <w:pPr>
        <w:widowControl w:val="0"/>
        <w:rPr>
          <w:rFonts w:ascii="Book Antiqua" w:hAnsi="Book Antiqua" w:cs="Tahoma"/>
          <w:i/>
          <w:iCs/>
          <w:sz w:val="22"/>
          <w:szCs w:val="22"/>
          <w:lang w:val="en"/>
        </w:rPr>
      </w:pPr>
    </w:p>
    <w:p w14:paraId="68B26368" w14:textId="77777777" w:rsidR="00FB266F" w:rsidRDefault="00FB266F" w:rsidP="00FB266F">
      <w:pPr>
        <w:widowControl w:val="0"/>
        <w:rPr>
          <w:rFonts w:ascii="Book Antiqua" w:hAnsi="Book Antiqua" w:cs="Tahoma"/>
          <w:i/>
          <w:iCs/>
          <w:sz w:val="22"/>
          <w:szCs w:val="22"/>
          <w:lang w:val="en"/>
        </w:rPr>
      </w:pPr>
    </w:p>
    <w:p w14:paraId="1E9C8019" w14:textId="77777777" w:rsidR="00FB266F" w:rsidRPr="00FB266F" w:rsidRDefault="00FB266F" w:rsidP="00FB266F">
      <w:pPr>
        <w:widowControl w:val="0"/>
        <w:rPr>
          <w:rFonts w:ascii="Book Antiqua" w:hAnsi="Book Antiqua" w:cs="Tahoma"/>
          <w:i/>
          <w:iCs/>
          <w:sz w:val="22"/>
          <w:szCs w:val="22"/>
          <w:lang w:val="en"/>
        </w:rPr>
      </w:pPr>
      <w:r w:rsidRPr="00FB266F">
        <w:rPr>
          <w:rFonts w:ascii="Book Antiqua" w:hAnsi="Book Antiqua" w:cs="Tahoma"/>
          <w:i/>
          <w:iCs/>
          <w:sz w:val="22"/>
          <w:szCs w:val="22"/>
          <w:lang w:val="en"/>
        </w:rPr>
        <w:t>Paul wrote to the Corinthian believers because they were not responding well to his ministry. In this book he teaches them about the foundations of the church (Chapters 1-2), carnality in church life (Chapters 3-11), Edification in church life (Chapters 12-14), and resurrection, victory for the church (Chapters 15-16). This booklet will walk you through Paul’s first letter to the Corinthians and will provide many principles applicable to us today.</w:t>
      </w:r>
    </w:p>
    <w:p w14:paraId="74EB0776" w14:textId="77777777" w:rsidR="00FB266F" w:rsidRPr="00FB266F" w:rsidRDefault="00FB266F" w:rsidP="00FB266F">
      <w:pPr>
        <w:widowControl w:val="0"/>
        <w:rPr>
          <w:rFonts w:ascii="Book Antiqua" w:hAnsi="Book Antiqua"/>
          <w:lang w:val="en"/>
        </w:rPr>
      </w:pPr>
    </w:p>
    <w:p w14:paraId="778A2589" w14:textId="77777777" w:rsidR="00FB266F" w:rsidRPr="00FB266F" w:rsidRDefault="00FB266F" w:rsidP="00FB266F">
      <w:pPr>
        <w:rPr>
          <w:rFonts w:ascii="Book Antiqua" w:hAnsi="Book Antiqua"/>
          <w:sz w:val="22"/>
          <w:szCs w:val="22"/>
        </w:rPr>
      </w:pPr>
    </w:p>
    <w:p w14:paraId="09CEF9BA" w14:textId="77777777" w:rsidR="00FB266F" w:rsidRPr="00FB266F" w:rsidRDefault="00FB266F" w:rsidP="00FB266F">
      <w:pPr>
        <w:rPr>
          <w:rFonts w:ascii="Book Antiqua" w:hAnsi="Book Antiqua"/>
          <w:sz w:val="22"/>
          <w:szCs w:val="22"/>
        </w:rPr>
      </w:pPr>
    </w:p>
    <w:p w14:paraId="644EF8E9" w14:textId="77777777" w:rsidR="00FB266F" w:rsidRPr="00FB266F" w:rsidRDefault="00FB266F" w:rsidP="00FB266F">
      <w:pPr>
        <w:rPr>
          <w:rFonts w:ascii="Book Antiqua" w:hAnsi="Book Antiqua"/>
          <w:sz w:val="22"/>
          <w:szCs w:val="22"/>
        </w:rPr>
      </w:pPr>
    </w:p>
    <w:p w14:paraId="44AFE028" w14:textId="77777777" w:rsidR="00FB266F" w:rsidRPr="00FB266F" w:rsidRDefault="00FB266F" w:rsidP="00FB266F">
      <w:pPr>
        <w:rPr>
          <w:rFonts w:ascii="Book Antiqua" w:hAnsi="Book Antiqua"/>
          <w:sz w:val="22"/>
          <w:szCs w:val="22"/>
        </w:rPr>
      </w:pPr>
    </w:p>
    <w:p w14:paraId="2A372C62" w14:textId="77777777" w:rsidR="00FB266F" w:rsidRPr="00FB266F" w:rsidRDefault="00FB266F" w:rsidP="00FB266F">
      <w:pPr>
        <w:rPr>
          <w:rFonts w:ascii="Book Antiqua" w:hAnsi="Book Antiqua"/>
          <w:sz w:val="22"/>
          <w:szCs w:val="22"/>
        </w:rPr>
      </w:pPr>
    </w:p>
    <w:p w14:paraId="21AE7AE1" w14:textId="77777777" w:rsidR="00FB266F" w:rsidRPr="00FB266F" w:rsidRDefault="00FB266F" w:rsidP="00FB266F">
      <w:pPr>
        <w:rPr>
          <w:rFonts w:ascii="Book Antiqua" w:hAnsi="Book Antiqua"/>
          <w:sz w:val="22"/>
          <w:szCs w:val="22"/>
        </w:rPr>
      </w:pPr>
    </w:p>
    <w:p w14:paraId="3DACC3F5" w14:textId="77777777" w:rsidR="00FB266F" w:rsidRDefault="00FB266F" w:rsidP="00FB266F">
      <w:pPr>
        <w:rPr>
          <w:rFonts w:ascii="Book Antiqua" w:hAnsi="Book Antiqua"/>
          <w:sz w:val="22"/>
          <w:szCs w:val="22"/>
        </w:rPr>
      </w:pPr>
    </w:p>
    <w:p w14:paraId="27E66D04" w14:textId="77777777" w:rsidR="00FB266F" w:rsidRPr="00C0260A" w:rsidRDefault="00FB266F" w:rsidP="00FB266F">
      <w:pPr>
        <w:widowControl w:val="0"/>
        <w:rPr>
          <w:lang w:val="en"/>
        </w:rPr>
      </w:pPr>
      <w:r w:rsidRPr="00C0260A">
        <w:rPr>
          <w:rFonts w:ascii="Book Antiqua" w:hAnsi="Book Antiqua"/>
          <w:lang w:val="en"/>
        </w:rPr>
        <w:t>© Dr. Tod M. Kennedy, July 1988; February 1989; 2005</w:t>
      </w:r>
    </w:p>
    <w:p w14:paraId="4DF0F237" w14:textId="77777777" w:rsidR="00FB266F" w:rsidRPr="00C0260A" w:rsidRDefault="00977A78" w:rsidP="00FB266F">
      <w:pPr>
        <w:widowControl w:val="0"/>
        <w:jc w:val="center"/>
        <w:rPr>
          <w:rFonts w:ascii="Book Antiqua" w:hAnsi="Book Antiqua" w:cs="Tahoma"/>
          <w:b/>
          <w:bCs/>
          <w:sz w:val="22"/>
          <w:szCs w:val="22"/>
          <w:lang w:val="en"/>
        </w:rPr>
      </w:pPr>
      <w:r>
        <w:rPr>
          <w:rFonts w:ascii="Book Antiqua" w:hAnsi="Book Antiqua" w:cs="Tahoma"/>
          <w:b/>
          <w:bCs/>
          <w:sz w:val="22"/>
          <w:szCs w:val="22"/>
          <w:lang w:val="en"/>
        </w:rPr>
        <w:br w:type="page"/>
      </w:r>
      <w:r w:rsidR="00FB266F" w:rsidRPr="00C0260A">
        <w:rPr>
          <w:rFonts w:ascii="Book Antiqua" w:hAnsi="Book Antiqua" w:cs="Tahoma"/>
          <w:b/>
          <w:bCs/>
          <w:sz w:val="22"/>
          <w:szCs w:val="22"/>
          <w:lang w:val="en"/>
        </w:rPr>
        <w:lastRenderedPageBreak/>
        <w:t>1 Corinthians Overview</w:t>
      </w:r>
    </w:p>
    <w:p w14:paraId="2F8917ED" w14:textId="77777777" w:rsidR="00FB266F" w:rsidRPr="00C0260A" w:rsidRDefault="00FB266F" w:rsidP="00FB266F">
      <w:pPr>
        <w:widowControl w:val="0"/>
        <w:rPr>
          <w:rFonts w:ascii="Book Antiqua" w:hAnsi="Book Antiqua" w:cs="Tahoma"/>
          <w:sz w:val="22"/>
          <w:szCs w:val="22"/>
          <w:lang w:val="en"/>
        </w:rPr>
      </w:pPr>
    </w:p>
    <w:p w14:paraId="3967A0CF" w14:textId="77777777" w:rsidR="00FB266F" w:rsidRPr="00C0260A" w:rsidRDefault="00FB266F" w:rsidP="00FB266F">
      <w:pPr>
        <w:widowControl w:val="0"/>
        <w:jc w:val="center"/>
        <w:rPr>
          <w:rFonts w:ascii="Book Antiqua" w:hAnsi="Book Antiqua" w:cs="Tahoma"/>
          <w:b/>
          <w:bCs/>
          <w:sz w:val="22"/>
          <w:szCs w:val="22"/>
          <w:lang w:val="en"/>
        </w:rPr>
      </w:pPr>
      <w:r w:rsidRPr="00C0260A">
        <w:rPr>
          <w:rFonts w:ascii="Book Antiqua" w:hAnsi="Book Antiqua" w:cs="Tahoma"/>
          <w:b/>
          <w:bCs/>
          <w:sz w:val="22"/>
          <w:szCs w:val="22"/>
          <w:lang w:val="en"/>
        </w:rPr>
        <w:t>Introduction</w:t>
      </w:r>
    </w:p>
    <w:p w14:paraId="57910A80" w14:textId="77777777" w:rsidR="00FB266F" w:rsidRPr="00C0260A" w:rsidRDefault="00FB266F" w:rsidP="00FB266F">
      <w:pPr>
        <w:widowControl w:val="0"/>
        <w:rPr>
          <w:rFonts w:ascii="Book Antiqua" w:hAnsi="Book Antiqua" w:cs="Tahoma"/>
          <w:sz w:val="22"/>
          <w:szCs w:val="22"/>
          <w:lang w:val="en"/>
        </w:rPr>
      </w:pPr>
    </w:p>
    <w:p w14:paraId="724CC084" w14:textId="77777777" w:rsidR="00FB266F" w:rsidRPr="00C0260A" w:rsidRDefault="00FB266F" w:rsidP="00FB266F">
      <w:pPr>
        <w:widowControl w:val="0"/>
        <w:spacing w:after="100"/>
        <w:rPr>
          <w:rFonts w:ascii="Book Antiqua" w:hAnsi="Book Antiqua" w:cs="Tahoma"/>
          <w:sz w:val="22"/>
          <w:szCs w:val="22"/>
          <w:lang w:val="en"/>
        </w:rPr>
      </w:pPr>
      <w:r w:rsidRPr="00C0260A">
        <w:rPr>
          <w:rFonts w:ascii="Book Antiqua" w:hAnsi="Book Antiqua" w:cs="Tahoma"/>
          <w:sz w:val="22"/>
          <w:szCs w:val="22"/>
          <w:lang w:val="en"/>
        </w:rPr>
        <w:t>Theme: The Corinthians were an established church, taught by Paul, yet they had not responded well to his ministry (authority and Bible doctrine). They were carnal. Their carnality showed up in many forms. Paul wrote to correct the basis for the carnality and the various expressions of it.</w:t>
      </w:r>
    </w:p>
    <w:p w14:paraId="05827700" w14:textId="77777777" w:rsidR="00FB266F" w:rsidRPr="00C0260A" w:rsidRDefault="00FB266F" w:rsidP="00FB266F">
      <w:pPr>
        <w:widowControl w:val="0"/>
        <w:spacing w:after="100"/>
        <w:rPr>
          <w:rFonts w:ascii="Book Antiqua" w:hAnsi="Book Antiqua" w:cs="Tahoma"/>
          <w:sz w:val="22"/>
          <w:szCs w:val="22"/>
          <w:lang w:val="en"/>
        </w:rPr>
      </w:pPr>
    </w:p>
    <w:p w14:paraId="791BF5F7" w14:textId="77777777" w:rsidR="00FB266F" w:rsidRPr="00C0260A" w:rsidRDefault="00FB266F" w:rsidP="00FB266F">
      <w:pPr>
        <w:widowControl w:val="0"/>
        <w:numPr>
          <w:ilvl w:val="0"/>
          <w:numId w:val="1"/>
        </w:numPr>
        <w:spacing w:after="100"/>
        <w:rPr>
          <w:rFonts w:ascii="Book Antiqua" w:hAnsi="Book Antiqua" w:cs="Tahoma"/>
          <w:sz w:val="22"/>
          <w:szCs w:val="22"/>
          <w:lang w:val="en"/>
        </w:rPr>
      </w:pPr>
      <w:r w:rsidRPr="00C0260A">
        <w:rPr>
          <w:rFonts w:ascii="Book Antiqua" w:hAnsi="Book Antiqua" w:cs="Tahoma"/>
          <w:sz w:val="22"/>
          <w:szCs w:val="22"/>
          <w:lang w:val="en"/>
        </w:rPr>
        <w:t>Author: Paul the apostle (1 Corinthians 1:1-2).</w:t>
      </w:r>
    </w:p>
    <w:p w14:paraId="40B8030F" w14:textId="77777777" w:rsidR="00FB266F" w:rsidRPr="00C0260A" w:rsidRDefault="00FB266F" w:rsidP="00FB266F">
      <w:pPr>
        <w:widowControl w:val="0"/>
        <w:numPr>
          <w:ilvl w:val="0"/>
          <w:numId w:val="1"/>
        </w:numPr>
        <w:spacing w:after="100"/>
        <w:rPr>
          <w:rFonts w:ascii="Book Antiqua" w:hAnsi="Book Antiqua" w:cs="Tahoma"/>
          <w:sz w:val="22"/>
          <w:szCs w:val="22"/>
          <w:lang w:val="en"/>
        </w:rPr>
      </w:pPr>
      <w:r w:rsidRPr="00C0260A">
        <w:rPr>
          <w:rFonts w:ascii="Book Antiqua" w:hAnsi="Book Antiqua" w:cs="Tahoma"/>
          <w:sz w:val="22"/>
          <w:szCs w:val="22"/>
          <w:lang w:val="en"/>
        </w:rPr>
        <w:t xml:space="preserve">Date: About AD 56, from </w:t>
      </w:r>
      <w:smartTag w:uri="urn:schemas-microsoft-com:office:smarttags" w:element="place">
        <w:smartTag w:uri="urn:schemas-microsoft-com:office:smarttags" w:element="City">
          <w:r w:rsidRPr="00C0260A">
            <w:rPr>
              <w:rFonts w:ascii="Book Antiqua" w:hAnsi="Book Antiqua" w:cs="Tahoma"/>
              <w:sz w:val="22"/>
              <w:szCs w:val="22"/>
              <w:lang w:val="en"/>
            </w:rPr>
            <w:t>Ephesus</w:t>
          </w:r>
        </w:smartTag>
      </w:smartTag>
      <w:r w:rsidRPr="00C0260A">
        <w:rPr>
          <w:rFonts w:ascii="Book Antiqua" w:hAnsi="Book Antiqua" w:cs="Tahoma"/>
          <w:sz w:val="22"/>
          <w:szCs w:val="22"/>
          <w:lang w:val="en"/>
        </w:rPr>
        <w:t xml:space="preserve"> (1 Corinthians 16:5-9; </w:t>
      </w:r>
      <w:r w:rsidRPr="00C0260A">
        <w:rPr>
          <w:rFonts w:ascii="Book Antiqua" w:hAnsi="Book Antiqua" w:cs="Tahoma"/>
          <w:sz w:val="22"/>
          <w:szCs w:val="22"/>
          <w:lang w:val="en"/>
        </w:rPr>
        <w:br/>
        <w:t>Acts 19:1-20:3).</w:t>
      </w:r>
    </w:p>
    <w:p w14:paraId="6E5A39E0" w14:textId="77777777" w:rsidR="00FB266F" w:rsidRPr="00C0260A" w:rsidRDefault="00FB266F" w:rsidP="00FB266F">
      <w:pPr>
        <w:widowControl w:val="0"/>
        <w:numPr>
          <w:ilvl w:val="0"/>
          <w:numId w:val="1"/>
        </w:numPr>
        <w:spacing w:after="100"/>
        <w:rPr>
          <w:rFonts w:ascii="Book Antiqua" w:hAnsi="Book Antiqua" w:cs="Tahoma"/>
          <w:sz w:val="22"/>
          <w:szCs w:val="22"/>
          <w:lang w:val="en"/>
        </w:rPr>
      </w:pPr>
      <w:r w:rsidRPr="00C0260A">
        <w:rPr>
          <w:rFonts w:ascii="Book Antiqua" w:hAnsi="Book Antiqua" w:cs="Tahoma"/>
          <w:sz w:val="22"/>
          <w:szCs w:val="22"/>
          <w:lang w:val="en"/>
        </w:rPr>
        <w:t xml:space="preserve">Historical background of </w:t>
      </w: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w:t>
      </w:r>
    </w:p>
    <w:p w14:paraId="166B4801" w14:textId="77777777" w:rsidR="00FB266F" w:rsidRPr="00C0260A" w:rsidRDefault="00FB266F" w:rsidP="00FB266F">
      <w:pPr>
        <w:widowControl w:val="0"/>
        <w:numPr>
          <w:ilvl w:val="1"/>
          <w:numId w:val="1"/>
        </w:numPr>
        <w:tabs>
          <w:tab w:val="clear" w:pos="1080"/>
          <w:tab w:val="num" w:pos="720"/>
        </w:tabs>
        <w:spacing w:after="100"/>
        <w:ind w:left="720"/>
        <w:rPr>
          <w:rFonts w:ascii="Book Antiqua" w:hAnsi="Book Antiqua" w:cs="Tahoma"/>
          <w:sz w:val="22"/>
          <w:szCs w:val="22"/>
          <w:lang w:val="en"/>
        </w:rPr>
      </w:pPr>
      <w:r w:rsidRPr="00C0260A">
        <w:rPr>
          <w:rFonts w:ascii="Book Antiqua" w:hAnsi="Book Antiqua" w:cs="Tahoma"/>
          <w:sz w:val="22"/>
          <w:szCs w:val="22"/>
          <w:lang w:val="en"/>
        </w:rPr>
        <w:t>General background:</w:t>
      </w:r>
    </w:p>
    <w:p w14:paraId="2CB60B22" w14:textId="77777777" w:rsidR="00C0260A" w:rsidRPr="00C0260A" w:rsidRDefault="00FB266F"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was an ancient city. It occupied a strategic location at the western end of the isthmus between </w:t>
      </w:r>
      <w:smartTag w:uri="urn:schemas-microsoft-com:office:smarttags" w:element="country-region">
        <w:r w:rsidRPr="00C0260A">
          <w:rPr>
            <w:rFonts w:ascii="Book Antiqua" w:hAnsi="Book Antiqua" w:cs="Tahoma"/>
            <w:sz w:val="22"/>
            <w:szCs w:val="22"/>
            <w:lang w:val="en"/>
          </w:rPr>
          <w:t>Greece</w:t>
        </w:r>
      </w:smartTag>
      <w:r w:rsidRPr="00C0260A">
        <w:rPr>
          <w:rFonts w:ascii="Book Antiqua" w:hAnsi="Book Antiqua" w:cs="Tahoma"/>
          <w:sz w:val="22"/>
          <w:szCs w:val="22"/>
          <w:lang w:val="en"/>
        </w:rPr>
        <w:t xml:space="preserve"> and the </w:t>
      </w:r>
      <w:smartTag w:uri="urn:schemas-microsoft-com:office:smarttags" w:element="place">
        <w:r w:rsidRPr="00C0260A">
          <w:rPr>
            <w:rFonts w:ascii="Book Antiqua" w:hAnsi="Book Antiqua" w:cs="Tahoma"/>
            <w:sz w:val="22"/>
            <w:szCs w:val="22"/>
            <w:lang w:val="en"/>
          </w:rPr>
          <w:t>Peloponnese</w:t>
        </w:r>
      </w:smartTag>
      <w:r w:rsidRPr="00C0260A">
        <w:rPr>
          <w:rFonts w:ascii="Book Antiqua" w:hAnsi="Book Antiqua" w:cs="Tahoma"/>
          <w:sz w:val="22"/>
          <w:szCs w:val="22"/>
          <w:lang w:val="en"/>
        </w:rPr>
        <w:t xml:space="preserve">. It was on the southwestern part of the isthmus. The isthmus was 4 miles long. It saved a dangerous </w:t>
      </w:r>
      <w:proofErr w:type="gramStart"/>
      <w:r w:rsidRPr="00C0260A">
        <w:rPr>
          <w:rFonts w:ascii="Book Antiqua" w:hAnsi="Book Antiqua" w:cs="Tahoma"/>
          <w:sz w:val="22"/>
          <w:szCs w:val="22"/>
          <w:lang w:val="en"/>
        </w:rPr>
        <w:t>200 mile</w:t>
      </w:r>
      <w:proofErr w:type="gramEnd"/>
      <w:r w:rsidRPr="00C0260A">
        <w:rPr>
          <w:rFonts w:ascii="Book Antiqua" w:hAnsi="Book Antiqua" w:cs="Tahoma"/>
          <w:sz w:val="22"/>
          <w:szCs w:val="22"/>
          <w:lang w:val="en"/>
        </w:rPr>
        <w:t xml:space="preserve"> sea voyage. The west harbor was </w:t>
      </w:r>
      <w:proofErr w:type="spellStart"/>
      <w:r w:rsidRPr="00C0260A">
        <w:rPr>
          <w:rFonts w:ascii="Book Antiqua" w:hAnsi="Book Antiqua" w:cs="Tahoma"/>
          <w:sz w:val="22"/>
          <w:szCs w:val="22"/>
          <w:lang w:val="en"/>
        </w:rPr>
        <w:t>Cenchrea</w:t>
      </w:r>
      <w:proofErr w:type="spellEnd"/>
      <w:r w:rsidRPr="00C0260A">
        <w:rPr>
          <w:rFonts w:ascii="Book Antiqua" w:hAnsi="Book Antiqua" w:cs="Tahoma"/>
          <w:sz w:val="22"/>
          <w:szCs w:val="22"/>
          <w:lang w:val="en"/>
        </w:rPr>
        <w:t xml:space="preserve">, and the east harbor was </w:t>
      </w:r>
      <w:proofErr w:type="spellStart"/>
      <w:r w:rsidRPr="00C0260A">
        <w:rPr>
          <w:rFonts w:ascii="Book Antiqua" w:hAnsi="Book Antiqua" w:cs="Tahoma"/>
          <w:sz w:val="22"/>
          <w:szCs w:val="22"/>
          <w:lang w:val="en"/>
        </w:rPr>
        <w:t>Lechaeum</w:t>
      </w:r>
      <w:proofErr w:type="spellEnd"/>
      <w:r w:rsidRPr="00C0260A">
        <w:rPr>
          <w:rFonts w:ascii="Book Antiqua" w:hAnsi="Book Antiqua" w:cs="Tahoma"/>
          <w:sz w:val="22"/>
          <w:szCs w:val="22"/>
          <w:lang w:val="en"/>
        </w:rPr>
        <w:t xml:space="preserve">. </w:t>
      </w:r>
    </w:p>
    <w:p w14:paraId="5ED5D6BD" w14:textId="77777777" w:rsidR="00C0260A" w:rsidRPr="00C0260A" w:rsidRDefault="00FB266F"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was a center of commerce and trade. It "...was a wide-open boomtown. </w:t>
      </w:r>
      <w:smartTag w:uri="urn:schemas-microsoft-com:office:smarttags" w:element="place">
        <w:smartTag w:uri="urn:schemas-microsoft-com:office:smarttags" w:element="City">
          <w:r w:rsidRPr="00C0260A">
            <w:rPr>
              <w:rFonts w:ascii="Book Antiqua" w:hAnsi="Book Antiqua" w:cs="Tahoma"/>
              <w:sz w:val="22"/>
              <w:szCs w:val="22"/>
              <w:lang w:val="en"/>
            </w:rPr>
            <w:t>San Francisco</w:t>
          </w:r>
        </w:smartTag>
      </w:smartTag>
      <w:r w:rsidRPr="00C0260A">
        <w:rPr>
          <w:rFonts w:ascii="Book Antiqua" w:hAnsi="Book Antiqua" w:cs="Tahoma"/>
          <w:sz w:val="22"/>
          <w:szCs w:val="22"/>
          <w:lang w:val="en"/>
        </w:rPr>
        <w:t xml:space="preserve"> in the days of the gold rush is perhaps the most illuminating parallel." (Jerome Murphy-O'Connor, "The </w:t>
      </w:r>
      <w:smartTag w:uri="urn:schemas-microsoft-com:office:smarttags" w:element="City">
        <w:r w:rsidRPr="00C0260A">
          <w:rPr>
            <w:rFonts w:ascii="Book Antiqua" w:hAnsi="Book Antiqua" w:cs="Tahoma"/>
            <w:sz w:val="22"/>
            <w:szCs w:val="22"/>
            <w:lang w:val="en"/>
          </w:rPr>
          <w:t>Corinth</w:t>
        </w:r>
      </w:smartTag>
      <w:r w:rsidRPr="00C0260A">
        <w:rPr>
          <w:rFonts w:ascii="Book Antiqua" w:hAnsi="Book Antiqua" w:cs="Tahoma"/>
          <w:sz w:val="22"/>
          <w:szCs w:val="22"/>
          <w:lang w:val="en"/>
        </w:rPr>
        <w:t xml:space="preserve"> that </w:t>
      </w:r>
      <w:smartTag w:uri="urn:schemas-microsoft-com:office:smarttags" w:element="place">
        <w:smartTag w:uri="urn:schemas-microsoft-com:office:smarttags" w:element="City">
          <w:r w:rsidRPr="00C0260A">
            <w:rPr>
              <w:rFonts w:ascii="Book Antiqua" w:hAnsi="Book Antiqua" w:cs="Tahoma"/>
              <w:sz w:val="22"/>
              <w:szCs w:val="22"/>
              <w:lang w:val="en"/>
            </w:rPr>
            <w:t>Saint Paul</w:t>
          </w:r>
        </w:smartTag>
      </w:smartTag>
      <w:r w:rsidRPr="00C0260A">
        <w:rPr>
          <w:rFonts w:ascii="Book Antiqua" w:hAnsi="Book Antiqua" w:cs="Tahoma"/>
          <w:sz w:val="22"/>
          <w:szCs w:val="22"/>
          <w:lang w:val="en"/>
        </w:rPr>
        <w:t xml:space="preserve"> Saw." Biblical Archaeologist 47.3 (September 1984): 147).</w:t>
      </w:r>
    </w:p>
    <w:p w14:paraId="4C9C0420"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was destroyed in 146 BC by the Roman general L. </w:t>
      </w:r>
      <w:proofErr w:type="spellStart"/>
      <w:r w:rsidRPr="00C0260A">
        <w:rPr>
          <w:rFonts w:ascii="Book Antiqua" w:hAnsi="Book Antiqua" w:cs="Tahoma"/>
          <w:sz w:val="22"/>
          <w:szCs w:val="22"/>
          <w:lang w:val="en"/>
        </w:rPr>
        <w:t>Mummius</w:t>
      </w:r>
      <w:proofErr w:type="spellEnd"/>
      <w:r w:rsidRPr="00C0260A">
        <w:rPr>
          <w:rFonts w:ascii="Book Antiqua" w:hAnsi="Book Antiqua" w:cs="Tahoma"/>
          <w:sz w:val="22"/>
          <w:szCs w:val="22"/>
          <w:lang w:val="en"/>
        </w:rPr>
        <w:t xml:space="preserve"> in revenge for an anti-Roman revolt. Julius Caesar had the city rebuilt </w:t>
      </w:r>
      <w:r w:rsidRPr="00C0260A">
        <w:rPr>
          <w:rFonts w:ascii="Book Antiqua" w:hAnsi="Book Antiqua" w:cs="Tahoma"/>
          <w:sz w:val="22"/>
          <w:szCs w:val="22"/>
          <w:lang w:val="en"/>
        </w:rPr>
        <w:lastRenderedPageBreak/>
        <w:t xml:space="preserve">in 46 BC. It became the capital of the Roman </w:t>
      </w:r>
      <w:smartTag w:uri="urn:schemas-microsoft-com:office:smarttags" w:element="place">
        <w:smartTag w:uri="urn:schemas-microsoft-com:office:smarttags" w:element="PlaceType">
          <w:r w:rsidRPr="00C0260A">
            <w:rPr>
              <w:rFonts w:ascii="Book Antiqua" w:hAnsi="Book Antiqua" w:cs="Tahoma"/>
              <w:sz w:val="22"/>
              <w:szCs w:val="22"/>
              <w:lang w:val="en"/>
            </w:rPr>
            <w:t>province</w:t>
          </w:r>
        </w:smartTag>
        <w:r w:rsidRPr="00C0260A">
          <w:rPr>
            <w:rFonts w:ascii="Book Antiqua" w:hAnsi="Book Antiqua" w:cs="Tahoma"/>
            <w:sz w:val="22"/>
            <w:szCs w:val="22"/>
            <w:lang w:val="en"/>
          </w:rPr>
          <w:t xml:space="preserve"> of </w:t>
        </w:r>
        <w:smartTag w:uri="urn:schemas-microsoft-com:office:smarttags" w:element="PlaceName">
          <w:r w:rsidRPr="00C0260A">
            <w:rPr>
              <w:rFonts w:ascii="Book Antiqua" w:hAnsi="Book Antiqua" w:cs="Tahoma"/>
              <w:sz w:val="22"/>
              <w:szCs w:val="22"/>
              <w:lang w:val="en"/>
            </w:rPr>
            <w:t>Achaia</w:t>
          </w:r>
        </w:smartTag>
      </w:smartTag>
      <w:r w:rsidRPr="00C0260A">
        <w:rPr>
          <w:rFonts w:ascii="Book Antiqua" w:hAnsi="Book Antiqua" w:cs="Tahoma"/>
          <w:sz w:val="22"/>
          <w:szCs w:val="22"/>
          <w:lang w:val="en"/>
        </w:rPr>
        <w:t xml:space="preserve"> in 27 BC. The city rapidly regained her previous commercial prosperity.</w:t>
      </w:r>
    </w:p>
    <w:p w14:paraId="185715F2"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also had a reputation for sexual liberty. "In classical Greek </w:t>
      </w:r>
      <w:proofErr w:type="spellStart"/>
      <w:r w:rsidRPr="00C0260A">
        <w:rPr>
          <w:rFonts w:ascii="Book Antiqua" w:hAnsi="Book Antiqua" w:cs="Tahoma"/>
          <w:sz w:val="22"/>
          <w:szCs w:val="22"/>
          <w:lang w:val="en"/>
        </w:rPr>
        <w:t>korinthiazw</w:t>
      </w:r>
      <w:proofErr w:type="spellEnd"/>
      <w:r w:rsidRPr="00C0260A">
        <w:rPr>
          <w:rFonts w:ascii="Book Antiqua" w:hAnsi="Book Antiqua" w:cs="Tahoma"/>
          <w:sz w:val="22"/>
          <w:szCs w:val="22"/>
          <w:lang w:val="en"/>
        </w:rPr>
        <w:t xml:space="preserve"> (literally "act the Corinthian") means to </w:t>
      </w:r>
      <w:proofErr w:type="spellStart"/>
      <w:r w:rsidRPr="00C0260A">
        <w:rPr>
          <w:rFonts w:ascii="Book Antiqua" w:hAnsi="Book Antiqua" w:cs="Tahoma"/>
          <w:sz w:val="22"/>
          <w:szCs w:val="22"/>
          <w:lang w:val="en"/>
        </w:rPr>
        <w:t>practise</w:t>
      </w:r>
      <w:proofErr w:type="spellEnd"/>
      <w:r w:rsidRPr="00C0260A">
        <w:rPr>
          <w:rFonts w:ascii="Book Antiqua" w:hAnsi="Book Antiqua" w:cs="Tahoma"/>
          <w:sz w:val="22"/>
          <w:szCs w:val="22"/>
          <w:lang w:val="en"/>
        </w:rPr>
        <w:t xml:space="preserve"> fornication; </w:t>
      </w:r>
      <w:proofErr w:type="spellStart"/>
      <w:r w:rsidRPr="00C0260A">
        <w:rPr>
          <w:rFonts w:ascii="Book Antiqua" w:hAnsi="Book Antiqua" w:cs="Tahoma"/>
          <w:sz w:val="22"/>
          <w:szCs w:val="22"/>
          <w:lang w:val="en"/>
        </w:rPr>
        <w:t>korinthia</w:t>
      </w:r>
      <w:proofErr w:type="spellEnd"/>
      <w:r w:rsidRPr="00C0260A">
        <w:rPr>
          <w:rFonts w:ascii="Book Antiqua" w:hAnsi="Book Antiqua" w:cs="Tahoma"/>
          <w:sz w:val="22"/>
          <w:szCs w:val="22"/>
          <w:lang w:val="en"/>
        </w:rPr>
        <w:t xml:space="preserve"> `</w:t>
      </w:r>
      <w:proofErr w:type="spellStart"/>
      <w:r w:rsidRPr="00C0260A">
        <w:rPr>
          <w:rFonts w:ascii="Book Antiqua" w:hAnsi="Book Antiqua" w:cs="Tahoma"/>
          <w:sz w:val="22"/>
          <w:szCs w:val="22"/>
          <w:lang w:val="en"/>
        </w:rPr>
        <w:t>etairai</w:t>
      </w:r>
      <w:proofErr w:type="spellEnd"/>
      <w:r w:rsidRPr="00C0260A">
        <w:rPr>
          <w:rFonts w:ascii="Book Antiqua" w:hAnsi="Book Antiqua" w:cs="Tahoma"/>
          <w:sz w:val="22"/>
          <w:szCs w:val="22"/>
          <w:lang w:val="en"/>
        </w:rPr>
        <w:t xml:space="preserve"> or </w:t>
      </w:r>
      <w:proofErr w:type="spellStart"/>
      <w:r w:rsidRPr="00C0260A">
        <w:rPr>
          <w:rFonts w:ascii="Book Antiqua" w:hAnsi="Book Antiqua" w:cs="Tahoma"/>
          <w:sz w:val="22"/>
          <w:szCs w:val="22"/>
          <w:lang w:val="en"/>
        </w:rPr>
        <w:t>korinthaia</w:t>
      </w:r>
      <w:proofErr w:type="spellEnd"/>
      <w:r w:rsidRPr="00C0260A">
        <w:rPr>
          <w:rFonts w:ascii="Book Antiqua" w:hAnsi="Book Antiqua" w:cs="Tahoma"/>
          <w:sz w:val="22"/>
          <w:szCs w:val="22"/>
          <w:lang w:val="en"/>
        </w:rPr>
        <w:t xml:space="preserve"> korai ("Corinthian companions" or "Corinthian girls") are harlots. The </w:t>
      </w:r>
      <w:smartTag w:uri="urn:schemas-microsoft-com:office:smarttags" w:element="place">
        <w:smartTag w:uri="urn:schemas-microsoft-com:office:smarttags" w:element="PlaceType">
          <w:r w:rsidRPr="00C0260A">
            <w:rPr>
              <w:rFonts w:ascii="Book Antiqua" w:hAnsi="Book Antiqua" w:cs="Tahoma"/>
              <w:sz w:val="22"/>
              <w:szCs w:val="22"/>
              <w:lang w:val="en"/>
            </w:rPr>
            <w:t>temple</w:t>
          </w:r>
        </w:smartTag>
        <w:r w:rsidRPr="00C0260A">
          <w:rPr>
            <w:rFonts w:ascii="Book Antiqua" w:hAnsi="Book Antiqua" w:cs="Tahoma"/>
            <w:sz w:val="22"/>
            <w:szCs w:val="22"/>
            <w:lang w:val="en"/>
          </w:rPr>
          <w:t xml:space="preserve"> of </w:t>
        </w:r>
        <w:smartTag w:uri="urn:schemas-microsoft-com:office:smarttags" w:element="PlaceName">
          <w:r w:rsidRPr="00C0260A">
            <w:rPr>
              <w:rFonts w:ascii="Book Antiqua" w:hAnsi="Book Antiqua" w:cs="Tahoma"/>
              <w:sz w:val="22"/>
              <w:szCs w:val="22"/>
              <w:lang w:val="en"/>
            </w:rPr>
            <w:t>Aphrodite</w:t>
          </w:r>
        </w:smartTag>
      </w:smartTag>
      <w:r w:rsidRPr="00C0260A">
        <w:rPr>
          <w:rFonts w:ascii="Book Antiqua" w:hAnsi="Book Antiqua" w:cs="Tahoma"/>
          <w:sz w:val="22"/>
          <w:szCs w:val="22"/>
          <w:lang w:val="en"/>
        </w:rPr>
        <w:t xml:space="preserve"> on the Corinthian acropolis gave religious sanction to </w:t>
      </w:r>
      <w:r w:rsidR="003D2FFB" w:rsidRPr="00C0260A">
        <w:rPr>
          <w:rFonts w:ascii="Book Antiqua" w:hAnsi="Book Antiqua" w:cs="Tahoma"/>
          <w:sz w:val="22"/>
          <w:szCs w:val="22"/>
          <w:lang w:val="en"/>
        </w:rPr>
        <w:t>license</w:t>
      </w:r>
      <w:r w:rsidRPr="00C0260A">
        <w:rPr>
          <w:rFonts w:ascii="Book Antiqua" w:hAnsi="Book Antiqua" w:cs="Tahoma"/>
          <w:sz w:val="22"/>
          <w:szCs w:val="22"/>
          <w:lang w:val="en"/>
        </w:rPr>
        <w:t xml:space="preserve"> of this kind." (Bruce, F.F. The Book of the Acts. </w:t>
      </w:r>
      <w:smartTag w:uri="urn:schemas-microsoft-com:office:smarttags" w:element="place">
        <w:smartTag w:uri="urn:schemas-microsoft-com:office:smarttags" w:element="City">
          <w:r w:rsidRPr="00C0260A">
            <w:rPr>
              <w:rFonts w:ascii="Book Antiqua" w:hAnsi="Book Antiqua" w:cs="Tahoma"/>
              <w:sz w:val="22"/>
              <w:szCs w:val="22"/>
              <w:lang w:val="en"/>
            </w:rPr>
            <w:t>Grand Rapids</w:t>
          </w:r>
        </w:smartTag>
      </w:smartTag>
      <w:r w:rsidRPr="00C0260A">
        <w:rPr>
          <w:rFonts w:ascii="Book Antiqua" w:hAnsi="Book Antiqua" w:cs="Tahoma"/>
          <w:sz w:val="22"/>
          <w:szCs w:val="22"/>
          <w:lang w:val="en"/>
        </w:rPr>
        <w:t xml:space="preserve">: Eerdmans, 1980: 367n4). Jerome Murphy-O'Connor (BA 152) questions the sexual exploits and </w:t>
      </w:r>
      <w:proofErr w:type="gramStart"/>
      <w:r w:rsidRPr="00C0260A">
        <w:rPr>
          <w:rFonts w:ascii="Book Antiqua" w:hAnsi="Book Antiqua" w:cs="Tahoma"/>
          <w:sz w:val="22"/>
          <w:szCs w:val="22"/>
          <w:lang w:val="en"/>
        </w:rPr>
        <w:t>says</w:t>
      </w:r>
      <w:proofErr w:type="gramEnd"/>
      <w:r w:rsidRPr="00C0260A">
        <w:rPr>
          <w:rFonts w:ascii="Book Antiqua" w:hAnsi="Book Antiqua" w:cs="Tahoma"/>
          <w:sz w:val="22"/>
          <w:szCs w:val="22"/>
          <w:lang w:val="en"/>
        </w:rPr>
        <w:t xml:space="preserve"> "From the point of view of sex, </w:t>
      </w: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was no better or worse than any other Mediterranean port-city."</w:t>
      </w:r>
    </w:p>
    <w:p w14:paraId="5FF1A1FB" w14:textId="77777777" w:rsidR="00C0260A" w:rsidRPr="00C0260A" w:rsidRDefault="00C0260A" w:rsidP="00C0260A">
      <w:pPr>
        <w:widowControl w:val="0"/>
        <w:numPr>
          <w:ilvl w:val="1"/>
          <w:numId w:val="1"/>
        </w:numPr>
        <w:tabs>
          <w:tab w:val="clear" w:pos="1080"/>
          <w:tab w:val="num" w:pos="720"/>
        </w:tabs>
        <w:spacing w:after="100"/>
        <w:ind w:left="720"/>
        <w:rPr>
          <w:rFonts w:ascii="Book Antiqua" w:hAnsi="Book Antiqua" w:cs="Tahoma"/>
          <w:sz w:val="22"/>
          <w:szCs w:val="22"/>
          <w:lang w:val="en"/>
        </w:rPr>
      </w:pPr>
      <w:r w:rsidRPr="00C0260A">
        <w:rPr>
          <w:rFonts w:ascii="Book Antiqua" w:hAnsi="Book Antiqua" w:cs="Tahoma"/>
          <w:sz w:val="22"/>
          <w:szCs w:val="22"/>
          <w:lang w:val="en"/>
        </w:rPr>
        <w:t xml:space="preserve">Political background:  </w:t>
      </w:r>
    </w:p>
    <w:p w14:paraId="53DFF572"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r w:rsidRPr="00C0260A">
        <w:rPr>
          <w:rFonts w:ascii="Book Antiqua" w:hAnsi="Book Antiqua" w:cs="Tahoma"/>
          <w:sz w:val="22"/>
          <w:szCs w:val="22"/>
          <w:lang w:val="en"/>
        </w:rPr>
        <w:t>The first century church was under Roman rule. God used Roman rule to protect, to consolidate, to extend, and to test His young church. Nero was the emperor at the time Paul wrote 1 Corinthians.  He ruled from A.D. 54-68. He became the emperor at age 17 and committed suicide at age 31. The first part of his reign was adequate. The severe excesses for which he is remembered did not come until later.</w:t>
      </w:r>
    </w:p>
    <w:p w14:paraId="51D7F965"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r w:rsidRPr="00C0260A">
        <w:rPr>
          <w:rFonts w:ascii="Book Antiqua" w:hAnsi="Book Antiqua" w:cs="Tahoma"/>
          <w:sz w:val="22"/>
          <w:szCs w:val="22"/>
          <w:lang w:val="en"/>
        </w:rPr>
        <w:t xml:space="preserve">While Paul was at </w:t>
      </w:r>
      <w:smartTag w:uri="urn:schemas-microsoft-com:office:smarttags" w:element="City">
        <w:smartTag w:uri="urn:schemas-microsoft-com:office:smarttags" w:element="place">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during his first visit (about AD March 51 to September 52) Gallio was the </w:t>
      </w:r>
      <w:r w:rsidR="003D2FFB" w:rsidRPr="00C0260A">
        <w:rPr>
          <w:rFonts w:ascii="Book Antiqua" w:hAnsi="Book Antiqua" w:cs="Tahoma"/>
          <w:sz w:val="22"/>
          <w:szCs w:val="22"/>
          <w:lang w:val="en"/>
        </w:rPr>
        <w:t>proconsul</w:t>
      </w:r>
      <w:r w:rsidRPr="00C0260A">
        <w:rPr>
          <w:rFonts w:ascii="Book Antiqua" w:hAnsi="Book Antiqua" w:cs="Tahoma"/>
          <w:sz w:val="22"/>
          <w:szCs w:val="22"/>
          <w:lang w:val="en"/>
        </w:rPr>
        <w:t xml:space="preserve"> there (Acts 18.12). A proconsul was a governor of a province which the Roman Senate administered. This type of province did not need a standing army. "Gallio was a son of the elder Seneca, the rhetorician </w:t>
      </w:r>
      <w:r>
        <w:rPr>
          <w:rFonts w:ascii="Book Antiqua" w:hAnsi="Book Antiqua" w:cs="Tahoma"/>
          <w:sz w:val="22"/>
          <w:szCs w:val="22"/>
          <w:lang w:val="en"/>
        </w:rPr>
        <w:br/>
      </w:r>
      <w:r w:rsidRPr="00C0260A">
        <w:rPr>
          <w:rFonts w:ascii="Book Antiqua" w:hAnsi="Book Antiqua" w:cs="Tahoma"/>
          <w:sz w:val="22"/>
          <w:szCs w:val="22"/>
          <w:lang w:val="en"/>
        </w:rPr>
        <w:lastRenderedPageBreak/>
        <w:t xml:space="preserve">(c. 50 B.C. c. A.D. 40), and brother of the younger Seneca, the philosopher (c. 3. BC-AD 65). He was born in Cordova shortly before the beginning of the Christian era, and his name originally was Marcus </w:t>
      </w:r>
      <w:proofErr w:type="spellStart"/>
      <w:r w:rsidRPr="00C0260A">
        <w:rPr>
          <w:rFonts w:ascii="Book Antiqua" w:hAnsi="Book Antiqua" w:cs="Tahoma"/>
          <w:sz w:val="22"/>
          <w:szCs w:val="22"/>
          <w:lang w:val="en"/>
        </w:rPr>
        <w:t>Annaeus</w:t>
      </w:r>
      <w:proofErr w:type="spellEnd"/>
      <w:r w:rsidRPr="00C0260A">
        <w:rPr>
          <w:rFonts w:ascii="Book Antiqua" w:hAnsi="Book Antiqua" w:cs="Tahoma"/>
          <w:sz w:val="22"/>
          <w:szCs w:val="22"/>
          <w:lang w:val="en"/>
        </w:rPr>
        <w:t xml:space="preserve"> </w:t>
      </w:r>
      <w:proofErr w:type="spellStart"/>
      <w:r w:rsidRPr="00C0260A">
        <w:rPr>
          <w:rFonts w:ascii="Book Antiqua" w:hAnsi="Book Antiqua" w:cs="Tahoma"/>
          <w:sz w:val="22"/>
          <w:szCs w:val="22"/>
          <w:lang w:val="en"/>
        </w:rPr>
        <w:t>Novatus</w:t>
      </w:r>
      <w:proofErr w:type="spellEnd"/>
      <w:r w:rsidRPr="00C0260A">
        <w:rPr>
          <w:rFonts w:ascii="Book Antiqua" w:hAnsi="Book Antiqua" w:cs="Tahoma"/>
          <w:sz w:val="22"/>
          <w:szCs w:val="22"/>
          <w:lang w:val="en"/>
        </w:rPr>
        <w:t xml:space="preserve">, but after he came to </w:t>
      </w:r>
      <w:smartTag w:uri="urn:schemas-microsoft-com:office:smarttags" w:element="place">
        <w:smartTag w:uri="urn:schemas-microsoft-com:office:smarttags" w:element="City">
          <w:r w:rsidRPr="00C0260A">
            <w:rPr>
              <w:rFonts w:ascii="Book Antiqua" w:hAnsi="Book Antiqua" w:cs="Tahoma"/>
              <w:sz w:val="22"/>
              <w:szCs w:val="22"/>
              <w:lang w:val="en"/>
            </w:rPr>
            <w:t>Rome</w:t>
          </w:r>
        </w:smartTag>
      </w:smartTag>
      <w:r w:rsidRPr="00C0260A">
        <w:rPr>
          <w:rFonts w:ascii="Book Antiqua" w:hAnsi="Book Antiqua" w:cs="Tahoma"/>
          <w:sz w:val="22"/>
          <w:szCs w:val="22"/>
          <w:lang w:val="en"/>
        </w:rPr>
        <w:t xml:space="preserve"> with his father in the reign of Tiberius, he was adopted by the rhetorician Lucius Junius Gallio, and thereafter bore the same name as his adoptive father." (Bruce, Acts 373). He possessed wit and charm. He became </w:t>
      </w:r>
      <w:r w:rsidR="003D2FFB" w:rsidRPr="00C0260A">
        <w:rPr>
          <w:rFonts w:ascii="Book Antiqua" w:hAnsi="Book Antiqua" w:cs="Tahoma"/>
          <w:sz w:val="22"/>
          <w:szCs w:val="22"/>
          <w:lang w:val="en"/>
        </w:rPr>
        <w:t>proconsul</w:t>
      </w:r>
      <w:r w:rsidRPr="00C0260A">
        <w:rPr>
          <w:rFonts w:ascii="Book Antiqua" w:hAnsi="Book Antiqua" w:cs="Tahoma"/>
          <w:sz w:val="22"/>
          <w:szCs w:val="22"/>
          <w:lang w:val="en"/>
        </w:rPr>
        <w:t xml:space="preserve"> in AD 51. He later left because of poor health. Gallio, Seneca, and other family members became a victim of Nero's suspicions in AD 65. Gallio is important for at least two reasons. First, the mention of him in Acts 18 gives a specific date for Paul's visit. Second, Gallio dismissed a case brought against Paul by Jewish antagonist to the gospel. The ruling had a </w:t>
      </w:r>
      <w:proofErr w:type="gramStart"/>
      <w:r w:rsidRPr="00C0260A">
        <w:rPr>
          <w:rFonts w:ascii="Book Antiqua" w:hAnsi="Book Antiqua" w:cs="Tahoma"/>
          <w:sz w:val="22"/>
          <w:szCs w:val="22"/>
          <w:lang w:val="en"/>
        </w:rPr>
        <w:t>far reaching</w:t>
      </w:r>
      <w:proofErr w:type="gramEnd"/>
      <w:r w:rsidRPr="00C0260A">
        <w:rPr>
          <w:rFonts w:ascii="Book Antiqua" w:hAnsi="Book Antiqua" w:cs="Tahoma"/>
          <w:sz w:val="22"/>
          <w:szCs w:val="22"/>
          <w:lang w:val="en"/>
        </w:rPr>
        <w:t xml:space="preserve"> effect because it set a precedent for other magistrates and assured imperial neutrality toward Paul's ministry for several years (Bruce, F.F. New Testament History. Garden City: Doubleday &amp; Company, Inc, 1972. 316-317).</w:t>
      </w:r>
    </w:p>
    <w:p w14:paraId="65876F81" w14:textId="77777777" w:rsidR="00C0260A" w:rsidRPr="00C0260A" w:rsidRDefault="00C0260A" w:rsidP="00C0260A">
      <w:pPr>
        <w:widowControl w:val="0"/>
        <w:numPr>
          <w:ilvl w:val="1"/>
          <w:numId w:val="1"/>
        </w:numPr>
        <w:tabs>
          <w:tab w:val="clear" w:pos="1080"/>
          <w:tab w:val="num" w:pos="720"/>
        </w:tabs>
        <w:spacing w:after="100"/>
        <w:ind w:left="720"/>
        <w:rPr>
          <w:rFonts w:ascii="Book Antiqua" w:hAnsi="Book Antiqua" w:cs="Tahoma"/>
          <w:sz w:val="22"/>
          <w:szCs w:val="22"/>
          <w:lang w:val="en"/>
        </w:rPr>
      </w:pP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at the time of Paul:</w:t>
      </w:r>
    </w:p>
    <w:p w14:paraId="17CDA393"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r w:rsidRPr="00C0260A">
        <w:rPr>
          <w:rFonts w:ascii="Book Antiqua" w:hAnsi="Book Antiqua" w:cs="Tahoma"/>
          <w:sz w:val="22"/>
          <w:szCs w:val="22"/>
          <w:lang w:val="en"/>
        </w:rPr>
        <w:t>The length of the city wall was about 10 kilometers. The area inside was about 4 square kilometers (Murphy-O'Connor 149).</w:t>
      </w:r>
    </w:p>
    <w:p w14:paraId="4708ED9B"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r w:rsidRPr="00C0260A">
        <w:rPr>
          <w:rFonts w:ascii="Book Antiqua" w:hAnsi="Book Antiqua" w:cs="Tahoma"/>
          <w:sz w:val="22"/>
          <w:szCs w:val="22"/>
          <w:lang w:val="en"/>
        </w:rPr>
        <w:t xml:space="preserve">By the time of </w:t>
      </w:r>
      <w:proofErr w:type="gramStart"/>
      <w:r w:rsidRPr="00C0260A">
        <w:rPr>
          <w:rFonts w:ascii="Book Antiqua" w:hAnsi="Book Antiqua" w:cs="Tahoma"/>
          <w:sz w:val="22"/>
          <w:szCs w:val="22"/>
          <w:lang w:val="en"/>
        </w:rPr>
        <w:t>Paul</w:t>
      </w:r>
      <w:proofErr w:type="gramEnd"/>
      <w:r w:rsidRPr="00C0260A">
        <w:rPr>
          <w:rFonts w:ascii="Book Antiqua" w:hAnsi="Book Antiqua" w:cs="Tahoma"/>
          <w:sz w:val="22"/>
          <w:szCs w:val="22"/>
          <w:lang w:val="en"/>
        </w:rPr>
        <w:t xml:space="preserve"> it had a population of over 500,000.</w:t>
      </w:r>
    </w:p>
    <w:p w14:paraId="3C903DC8"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had a stadium where athletic games were held every other year (Isthmian Games). The temple was dedicated to Poseidon. They were held in the spring of A.D. 50. Paul may have attended (Murphy-O'Connor 149).</w:t>
      </w:r>
    </w:p>
    <w:p w14:paraId="049EFFC5"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r w:rsidRPr="00C0260A">
        <w:rPr>
          <w:rFonts w:ascii="Book Antiqua" w:hAnsi="Book Antiqua" w:cs="Tahoma"/>
          <w:sz w:val="22"/>
          <w:szCs w:val="22"/>
          <w:lang w:val="en"/>
        </w:rPr>
        <w:lastRenderedPageBreak/>
        <w:t xml:space="preserve">The </w:t>
      </w:r>
      <w:proofErr w:type="spellStart"/>
      <w:r w:rsidRPr="00C0260A">
        <w:rPr>
          <w:rFonts w:ascii="Book Antiqua" w:hAnsi="Book Antiqua" w:cs="Tahoma"/>
          <w:sz w:val="22"/>
          <w:szCs w:val="22"/>
          <w:lang w:val="en"/>
        </w:rPr>
        <w:t>Acrocorinth</w:t>
      </w:r>
      <w:proofErr w:type="spellEnd"/>
      <w:r w:rsidRPr="00C0260A">
        <w:rPr>
          <w:rFonts w:ascii="Book Antiqua" w:hAnsi="Book Antiqua" w:cs="Tahoma"/>
          <w:sz w:val="22"/>
          <w:szCs w:val="22"/>
          <w:lang w:val="en"/>
        </w:rPr>
        <w:t xml:space="preserve"> on the southern edge of the city was the most imposing landmark. It was a </w:t>
      </w:r>
      <w:proofErr w:type="gramStart"/>
      <w:r w:rsidRPr="00C0260A">
        <w:rPr>
          <w:rFonts w:ascii="Book Antiqua" w:hAnsi="Book Antiqua" w:cs="Tahoma"/>
          <w:sz w:val="22"/>
          <w:szCs w:val="22"/>
          <w:lang w:val="en"/>
        </w:rPr>
        <w:t>513 meter</w:t>
      </w:r>
      <w:proofErr w:type="gramEnd"/>
      <w:r w:rsidRPr="00C0260A">
        <w:rPr>
          <w:rFonts w:ascii="Book Antiqua" w:hAnsi="Book Antiqua" w:cs="Tahoma"/>
          <w:sz w:val="22"/>
          <w:szCs w:val="22"/>
          <w:lang w:val="en"/>
        </w:rPr>
        <w:t xml:space="preserve"> climb from the agora (market place). The </w:t>
      </w:r>
      <w:smartTag w:uri="urn:schemas-microsoft-com:office:smarttags" w:element="place">
        <w:smartTag w:uri="urn:schemas-microsoft-com:office:smarttags" w:element="PlaceType">
          <w:r w:rsidRPr="00C0260A">
            <w:rPr>
              <w:rFonts w:ascii="Book Antiqua" w:hAnsi="Book Antiqua" w:cs="Tahoma"/>
              <w:sz w:val="22"/>
              <w:szCs w:val="22"/>
              <w:lang w:val="en"/>
            </w:rPr>
            <w:t>temple</w:t>
          </w:r>
        </w:smartTag>
        <w:r w:rsidRPr="00C0260A">
          <w:rPr>
            <w:rFonts w:ascii="Book Antiqua" w:hAnsi="Book Antiqua" w:cs="Tahoma"/>
            <w:sz w:val="22"/>
            <w:szCs w:val="22"/>
            <w:lang w:val="en"/>
          </w:rPr>
          <w:t xml:space="preserve"> of </w:t>
        </w:r>
        <w:smartTag w:uri="urn:schemas-microsoft-com:office:smarttags" w:element="PlaceName">
          <w:r w:rsidRPr="00C0260A">
            <w:rPr>
              <w:rFonts w:ascii="Book Antiqua" w:hAnsi="Book Antiqua" w:cs="Tahoma"/>
              <w:sz w:val="22"/>
              <w:szCs w:val="22"/>
              <w:lang w:val="en"/>
            </w:rPr>
            <w:t>Aphrodite</w:t>
          </w:r>
        </w:smartTag>
      </w:smartTag>
      <w:r w:rsidRPr="00C0260A">
        <w:rPr>
          <w:rFonts w:ascii="Book Antiqua" w:hAnsi="Book Antiqua" w:cs="Tahoma"/>
          <w:sz w:val="22"/>
          <w:szCs w:val="22"/>
          <w:lang w:val="en"/>
        </w:rPr>
        <w:t xml:space="preserve"> was on the summit.</w:t>
      </w:r>
    </w:p>
    <w:p w14:paraId="62C6E16F"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r w:rsidRPr="00C0260A">
        <w:rPr>
          <w:rFonts w:ascii="Book Antiqua" w:hAnsi="Book Antiqua" w:cs="Tahoma"/>
          <w:sz w:val="22"/>
          <w:szCs w:val="22"/>
          <w:lang w:val="en"/>
        </w:rPr>
        <w:t>The bema of Acts 18.12-17 was "a large platform in the middle of the shops that bisected the agora. Dominating the lower agora from a height of 2 meters, it was the rostrum from which magistrates addressed the city and had public proclamations read." (Murphy-O'Connor 154).</w:t>
      </w:r>
    </w:p>
    <w:p w14:paraId="02C35A5C" w14:textId="77777777" w:rsidR="00C0260A" w:rsidRPr="00C0260A" w:rsidRDefault="00C0260A" w:rsidP="00C0260A">
      <w:pPr>
        <w:widowControl w:val="0"/>
        <w:numPr>
          <w:ilvl w:val="2"/>
          <w:numId w:val="1"/>
        </w:numPr>
        <w:tabs>
          <w:tab w:val="clear" w:pos="1800"/>
          <w:tab w:val="num" w:pos="1260"/>
        </w:tabs>
        <w:spacing w:after="100"/>
        <w:ind w:left="1260" w:hanging="360"/>
        <w:rPr>
          <w:rFonts w:ascii="Book Antiqua" w:hAnsi="Book Antiqua" w:cs="Tahoma"/>
          <w:sz w:val="22"/>
          <w:szCs w:val="22"/>
          <w:lang w:val="en"/>
        </w:rPr>
      </w:pPr>
      <w:r w:rsidRPr="00C0260A">
        <w:rPr>
          <w:rFonts w:ascii="Book Antiqua" w:hAnsi="Book Antiqua" w:cs="Tahoma"/>
          <w:sz w:val="22"/>
          <w:szCs w:val="22"/>
          <w:lang w:val="en"/>
        </w:rPr>
        <w:t xml:space="preserve">"As Paul glanced down the </w:t>
      </w:r>
      <w:proofErr w:type="spellStart"/>
      <w:smartTag w:uri="urn:schemas-microsoft-com:office:smarttags" w:element="address">
        <w:smartTag w:uri="urn:schemas-microsoft-com:office:smarttags" w:element="Street">
          <w:r w:rsidRPr="00C0260A">
            <w:rPr>
              <w:rFonts w:ascii="Book Antiqua" w:hAnsi="Book Antiqua" w:cs="Tahoma"/>
              <w:sz w:val="22"/>
              <w:szCs w:val="22"/>
              <w:lang w:val="en"/>
            </w:rPr>
            <w:t>Lechaeum</w:t>
          </w:r>
          <w:proofErr w:type="spellEnd"/>
          <w:r w:rsidRPr="00C0260A">
            <w:rPr>
              <w:rFonts w:ascii="Book Antiqua" w:hAnsi="Book Antiqua" w:cs="Tahoma"/>
              <w:sz w:val="22"/>
              <w:szCs w:val="22"/>
              <w:lang w:val="en"/>
            </w:rPr>
            <w:t xml:space="preserve"> Road</w:t>
          </w:r>
        </w:smartTag>
      </w:smartTag>
      <w:r w:rsidRPr="00C0260A">
        <w:rPr>
          <w:rFonts w:ascii="Book Antiqua" w:hAnsi="Book Antiqua" w:cs="Tahoma"/>
          <w:sz w:val="22"/>
          <w:szCs w:val="22"/>
          <w:lang w:val="en"/>
        </w:rPr>
        <w:t xml:space="preserve"> he would have seen the shops on either side and might have caught a whiff of the meat and fish markets further along. These are mentioned in a Latin inscription [Kent 1966: 127] containing the term macellum, "meat market," which in Greek dress is the word used by Paul when he advises those who had scruples about eating meat offered to idols, "Eat whatever is sold in the meat market (en </w:t>
      </w:r>
      <w:proofErr w:type="spellStart"/>
      <w:r w:rsidRPr="00C0260A">
        <w:rPr>
          <w:rFonts w:ascii="Book Antiqua" w:hAnsi="Book Antiqua" w:cs="Tahoma"/>
          <w:sz w:val="22"/>
          <w:szCs w:val="22"/>
          <w:lang w:val="en"/>
        </w:rPr>
        <w:t>makelloi</w:t>
      </w:r>
      <w:proofErr w:type="spellEnd"/>
      <w:r w:rsidRPr="00C0260A">
        <w:rPr>
          <w:rFonts w:ascii="Book Antiqua" w:hAnsi="Book Antiqua" w:cs="Tahoma"/>
          <w:sz w:val="22"/>
          <w:szCs w:val="22"/>
          <w:lang w:val="en"/>
        </w:rPr>
        <w:t>..." (Murphy-O'Connor 153).</w:t>
      </w:r>
    </w:p>
    <w:p w14:paraId="1B6E38A4" w14:textId="77777777" w:rsidR="00C0260A" w:rsidRPr="00C0260A" w:rsidRDefault="00C0260A" w:rsidP="00C0260A">
      <w:pPr>
        <w:widowControl w:val="0"/>
        <w:numPr>
          <w:ilvl w:val="0"/>
          <w:numId w:val="1"/>
        </w:numPr>
        <w:spacing w:after="100"/>
        <w:rPr>
          <w:rFonts w:ascii="Book Antiqua" w:hAnsi="Book Antiqua" w:cs="Tahoma"/>
          <w:sz w:val="22"/>
          <w:szCs w:val="22"/>
          <w:lang w:val="en"/>
        </w:rPr>
      </w:pPr>
      <w:r w:rsidRPr="00C0260A">
        <w:rPr>
          <w:rFonts w:ascii="Book Antiqua" w:hAnsi="Book Antiqua" w:cs="Tahoma"/>
          <w:sz w:val="22"/>
          <w:szCs w:val="22"/>
          <w:lang w:val="en"/>
        </w:rPr>
        <w:t>The events leading up to this letter:</w:t>
      </w:r>
    </w:p>
    <w:p w14:paraId="6E7FAE6A" w14:textId="77777777" w:rsidR="00C0260A" w:rsidRPr="00C0260A" w:rsidRDefault="00C0260A" w:rsidP="00C0260A">
      <w:pPr>
        <w:widowControl w:val="0"/>
        <w:numPr>
          <w:ilvl w:val="1"/>
          <w:numId w:val="1"/>
        </w:numPr>
        <w:tabs>
          <w:tab w:val="clear" w:pos="1080"/>
          <w:tab w:val="num" w:pos="720"/>
        </w:tabs>
        <w:spacing w:after="100"/>
        <w:ind w:left="720"/>
        <w:rPr>
          <w:rFonts w:ascii="Book Antiqua" w:hAnsi="Book Antiqua" w:cs="Tahoma"/>
          <w:sz w:val="22"/>
          <w:szCs w:val="22"/>
          <w:lang w:val="en"/>
        </w:rPr>
      </w:pPr>
      <w:r w:rsidRPr="00C0260A">
        <w:rPr>
          <w:rFonts w:ascii="Book Antiqua" w:hAnsi="Book Antiqua" w:cs="Tahoma"/>
          <w:sz w:val="22"/>
          <w:szCs w:val="22"/>
          <w:lang w:val="en"/>
        </w:rPr>
        <w:t xml:space="preserve">Paul made his first stop at </w:t>
      </w: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about AD March 51. He stayed until about September 52. This was during his second missionary trip. He witnessed and taught for 18 months (Acts 18.1-18).</w:t>
      </w:r>
    </w:p>
    <w:p w14:paraId="33530A40" w14:textId="77777777" w:rsidR="00C0260A" w:rsidRPr="00C0260A" w:rsidRDefault="00C0260A" w:rsidP="00C0260A">
      <w:pPr>
        <w:widowControl w:val="0"/>
        <w:numPr>
          <w:ilvl w:val="1"/>
          <w:numId w:val="1"/>
        </w:numPr>
        <w:tabs>
          <w:tab w:val="clear" w:pos="1080"/>
          <w:tab w:val="num" w:pos="720"/>
        </w:tabs>
        <w:spacing w:after="100"/>
        <w:ind w:left="720"/>
        <w:rPr>
          <w:rFonts w:ascii="Book Antiqua" w:hAnsi="Book Antiqua" w:cs="Tahoma"/>
          <w:sz w:val="22"/>
          <w:szCs w:val="22"/>
          <w:lang w:val="en"/>
        </w:rPr>
      </w:pPr>
      <w:r w:rsidRPr="00C0260A">
        <w:rPr>
          <w:rFonts w:ascii="Book Antiqua" w:hAnsi="Book Antiqua" w:cs="Tahoma"/>
          <w:sz w:val="22"/>
          <w:szCs w:val="22"/>
          <w:lang w:val="en"/>
        </w:rPr>
        <w:t xml:space="preserve">Paul made an important stop during his third missionary trip at </w:t>
      </w:r>
      <w:smartTag w:uri="urn:schemas-microsoft-com:office:smarttags" w:element="place">
        <w:smartTag w:uri="urn:schemas-microsoft-com:office:smarttags" w:element="City">
          <w:r w:rsidRPr="00C0260A">
            <w:rPr>
              <w:rFonts w:ascii="Book Antiqua" w:hAnsi="Book Antiqua" w:cs="Tahoma"/>
              <w:sz w:val="22"/>
              <w:szCs w:val="22"/>
              <w:lang w:val="en"/>
            </w:rPr>
            <w:t>Ephesus</w:t>
          </w:r>
        </w:smartTag>
      </w:smartTag>
      <w:r w:rsidRPr="00C0260A">
        <w:rPr>
          <w:rFonts w:ascii="Book Antiqua" w:hAnsi="Book Antiqua" w:cs="Tahoma"/>
          <w:sz w:val="22"/>
          <w:szCs w:val="22"/>
          <w:lang w:val="en"/>
        </w:rPr>
        <w:t xml:space="preserve"> about AD September 53. He remained until about AD May 56, a stay of almost 3 years (Acts 19.1-20.1, 31). Before Paul arrived in </w:t>
      </w:r>
      <w:smartTag w:uri="urn:schemas-microsoft-com:office:smarttags" w:element="City">
        <w:r w:rsidRPr="00C0260A">
          <w:rPr>
            <w:rFonts w:ascii="Book Antiqua" w:hAnsi="Book Antiqua" w:cs="Tahoma"/>
            <w:sz w:val="22"/>
            <w:szCs w:val="22"/>
            <w:lang w:val="en"/>
          </w:rPr>
          <w:t>Ephesus</w:t>
        </w:r>
      </w:smartTag>
      <w:r w:rsidRPr="00C0260A">
        <w:rPr>
          <w:rFonts w:ascii="Book Antiqua" w:hAnsi="Book Antiqua" w:cs="Tahoma"/>
          <w:sz w:val="22"/>
          <w:szCs w:val="22"/>
          <w:lang w:val="en"/>
        </w:rPr>
        <w:t xml:space="preserve"> Apollos had already been there and had gone on to </w:t>
      </w: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(Acts 18.24-19.1).</w:t>
      </w:r>
    </w:p>
    <w:p w14:paraId="13BD08E7" w14:textId="77777777" w:rsidR="00C0260A" w:rsidRPr="00C0260A" w:rsidRDefault="00D53436" w:rsidP="00C0260A">
      <w:pPr>
        <w:widowControl w:val="0"/>
        <w:numPr>
          <w:ilvl w:val="1"/>
          <w:numId w:val="1"/>
        </w:numPr>
        <w:tabs>
          <w:tab w:val="clear" w:pos="1080"/>
          <w:tab w:val="num" w:pos="720"/>
        </w:tabs>
        <w:spacing w:after="100"/>
        <w:ind w:left="720"/>
        <w:rPr>
          <w:rFonts w:ascii="Book Antiqua" w:hAnsi="Book Antiqua" w:cs="Tahoma"/>
          <w:sz w:val="22"/>
          <w:szCs w:val="22"/>
          <w:lang w:val="en"/>
        </w:rPr>
      </w:pPr>
      <w:r>
        <w:rPr>
          <w:rFonts w:ascii="Book Antiqua" w:hAnsi="Book Antiqua" w:cs="Tahoma"/>
          <w:sz w:val="22"/>
          <w:szCs w:val="22"/>
          <w:lang w:val="en"/>
        </w:rPr>
        <w:br w:type="page"/>
      </w:r>
      <w:r w:rsidR="00C0260A" w:rsidRPr="00C0260A">
        <w:rPr>
          <w:rFonts w:ascii="Book Antiqua" w:hAnsi="Book Antiqua" w:cs="Tahoma"/>
          <w:sz w:val="22"/>
          <w:szCs w:val="22"/>
          <w:lang w:val="en"/>
        </w:rPr>
        <w:lastRenderedPageBreak/>
        <w:t xml:space="preserve">Apollos returned to </w:t>
      </w:r>
      <w:smartTag w:uri="urn:schemas-microsoft-com:office:smarttags" w:element="City">
        <w:r w:rsidR="00C0260A" w:rsidRPr="00C0260A">
          <w:rPr>
            <w:rFonts w:ascii="Book Antiqua" w:hAnsi="Book Antiqua" w:cs="Tahoma"/>
            <w:sz w:val="22"/>
            <w:szCs w:val="22"/>
            <w:lang w:val="en"/>
          </w:rPr>
          <w:t>Ephesus</w:t>
        </w:r>
      </w:smartTag>
      <w:r w:rsidR="00C0260A" w:rsidRPr="00C0260A">
        <w:rPr>
          <w:rFonts w:ascii="Book Antiqua" w:hAnsi="Book Antiqua" w:cs="Tahoma"/>
          <w:sz w:val="22"/>
          <w:szCs w:val="22"/>
          <w:lang w:val="en"/>
        </w:rPr>
        <w:t xml:space="preserve"> discouraged over the Corinthian church while Paul was still in </w:t>
      </w:r>
      <w:smartTag w:uri="urn:schemas-microsoft-com:office:smarttags" w:element="place">
        <w:smartTag w:uri="urn:schemas-microsoft-com:office:smarttags" w:element="City">
          <w:r w:rsidR="00C0260A" w:rsidRPr="00C0260A">
            <w:rPr>
              <w:rFonts w:ascii="Book Antiqua" w:hAnsi="Book Antiqua" w:cs="Tahoma"/>
              <w:sz w:val="22"/>
              <w:szCs w:val="22"/>
              <w:lang w:val="en"/>
            </w:rPr>
            <w:t>Ephesus</w:t>
          </w:r>
        </w:smartTag>
      </w:smartTag>
      <w:r w:rsidR="00C0260A" w:rsidRPr="00C0260A">
        <w:rPr>
          <w:rFonts w:ascii="Book Antiqua" w:hAnsi="Book Antiqua" w:cs="Tahoma"/>
          <w:sz w:val="22"/>
          <w:szCs w:val="22"/>
          <w:lang w:val="en"/>
        </w:rPr>
        <w:t xml:space="preserve"> </w:t>
      </w:r>
      <w:r w:rsidR="00C0260A" w:rsidRPr="00C0260A">
        <w:rPr>
          <w:rFonts w:ascii="Book Antiqua" w:hAnsi="Book Antiqua" w:cs="Tahoma"/>
          <w:sz w:val="22"/>
          <w:szCs w:val="22"/>
          <w:lang w:val="en"/>
        </w:rPr>
        <w:br/>
        <w:t xml:space="preserve">(Acts 18.23-19.1; 1 Corinthians 3.4-9; 4.6; 16.12). </w:t>
      </w:r>
    </w:p>
    <w:p w14:paraId="560B3C9D" w14:textId="77777777" w:rsidR="00C0260A" w:rsidRPr="00C0260A" w:rsidRDefault="00C0260A" w:rsidP="00C0260A">
      <w:pPr>
        <w:widowControl w:val="0"/>
        <w:numPr>
          <w:ilvl w:val="1"/>
          <w:numId w:val="1"/>
        </w:numPr>
        <w:tabs>
          <w:tab w:val="clear" w:pos="1080"/>
          <w:tab w:val="num" w:pos="720"/>
        </w:tabs>
        <w:spacing w:after="100"/>
        <w:ind w:left="720"/>
        <w:rPr>
          <w:rFonts w:ascii="Book Antiqua" w:hAnsi="Book Antiqua" w:cs="Tahoma"/>
          <w:sz w:val="22"/>
          <w:szCs w:val="22"/>
          <w:lang w:val="en"/>
        </w:rPr>
      </w:pPr>
      <w:r w:rsidRPr="00C0260A">
        <w:rPr>
          <w:rFonts w:ascii="Book Antiqua" w:hAnsi="Book Antiqua" w:cs="Tahoma"/>
          <w:sz w:val="22"/>
          <w:szCs w:val="22"/>
          <w:lang w:val="en"/>
        </w:rPr>
        <w:t xml:space="preserve">While Paul was in </w:t>
      </w:r>
      <w:proofErr w:type="gramStart"/>
      <w:smartTag w:uri="urn:schemas-microsoft-com:office:smarttags" w:element="City">
        <w:r w:rsidRPr="00C0260A">
          <w:rPr>
            <w:rFonts w:ascii="Book Antiqua" w:hAnsi="Book Antiqua" w:cs="Tahoma"/>
            <w:sz w:val="22"/>
            <w:szCs w:val="22"/>
            <w:lang w:val="en"/>
          </w:rPr>
          <w:t>Ephesus</w:t>
        </w:r>
      </w:smartTag>
      <w:proofErr w:type="gramEnd"/>
      <w:r w:rsidRPr="00C0260A">
        <w:rPr>
          <w:rFonts w:ascii="Book Antiqua" w:hAnsi="Book Antiqua" w:cs="Tahoma"/>
          <w:sz w:val="22"/>
          <w:szCs w:val="22"/>
          <w:lang w:val="en"/>
        </w:rPr>
        <w:t xml:space="preserve"> he learned from people associated with a person named Chloe and from Apollos about the turmoil in </w:t>
      </w: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xml:space="preserve"> (Acts 19; </w:t>
      </w:r>
      <w:r w:rsidRPr="00C0260A">
        <w:rPr>
          <w:rFonts w:ascii="Book Antiqua" w:hAnsi="Book Antiqua" w:cs="Tahoma"/>
          <w:sz w:val="22"/>
          <w:szCs w:val="22"/>
          <w:lang w:val="en"/>
        </w:rPr>
        <w:br/>
        <w:t>1 Corinthians 1.11; 16.12).</w:t>
      </w:r>
    </w:p>
    <w:p w14:paraId="082143CE" w14:textId="77777777" w:rsidR="00C0260A" w:rsidRPr="00C0260A" w:rsidRDefault="00C0260A" w:rsidP="00C0260A">
      <w:pPr>
        <w:widowControl w:val="0"/>
        <w:numPr>
          <w:ilvl w:val="1"/>
          <w:numId w:val="1"/>
        </w:numPr>
        <w:tabs>
          <w:tab w:val="clear" w:pos="1080"/>
          <w:tab w:val="num" w:pos="720"/>
        </w:tabs>
        <w:spacing w:after="100"/>
        <w:ind w:left="720"/>
        <w:rPr>
          <w:rFonts w:ascii="Book Antiqua" w:hAnsi="Book Antiqua" w:cs="Tahoma"/>
          <w:sz w:val="22"/>
          <w:szCs w:val="22"/>
          <w:lang w:val="en"/>
        </w:rPr>
      </w:pPr>
      <w:r w:rsidRPr="00C0260A">
        <w:rPr>
          <w:rFonts w:ascii="Book Antiqua" w:hAnsi="Book Antiqua" w:cs="Tahoma"/>
          <w:sz w:val="22"/>
          <w:szCs w:val="22"/>
          <w:lang w:val="en"/>
        </w:rPr>
        <w:t xml:space="preserve">Paul planned to visit </w:t>
      </w:r>
      <w:smartTag w:uri="urn:schemas-microsoft-com:office:smarttags" w:element="country-region">
        <w:r w:rsidRPr="00C0260A">
          <w:rPr>
            <w:rFonts w:ascii="Book Antiqua" w:hAnsi="Book Antiqua" w:cs="Tahoma"/>
            <w:sz w:val="22"/>
            <w:szCs w:val="22"/>
            <w:lang w:val="en"/>
          </w:rPr>
          <w:t>Macedonia</w:t>
        </w:r>
      </w:smartTag>
      <w:r w:rsidRPr="00C0260A">
        <w:rPr>
          <w:rFonts w:ascii="Book Antiqua" w:hAnsi="Book Antiqua" w:cs="Tahoma"/>
          <w:sz w:val="22"/>
          <w:szCs w:val="22"/>
          <w:lang w:val="en"/>
        </w:rPr>
        <w:t xml:space="preserve"> and </w:t>
      </w:r>
      <w:smartTag w:uri="urn:schemas-microsoft-com:office:smarttags" w:element="country-region">
        <w:r w:rsidRPr="00C0260A">
          <w:rPr>
            <w:rFonts w:ascii="Book Antiqua" w:hAnsi="Book Antiqua" w:cs="Tahoma"/>
            <w:sz w:val="22"/>
            <w:szCs w:val="22"/>
            <w:lang w:val="en"/>
          </w:rPr>
          <w:t>Greece</w:t>
        </w:r>
      </w:smartTag>
      <w:r w:rsidRPr="00C0260A">
        <w:rPr>
          <w:rFonts w:ascii="Book Antiqua" w:hAnsi="Book Antiqua" w:cs="Tahoma"/>
          <w:sz w:val="22"/>
          <w:szCs w:val="22"/>
          <w:lang w:val="en"/>
        </w:rPr>
        <w:t xml:space="preserve">, including </w:t>
      </w:r>
      <w:smartTag w:uri="urn:schemas-microsoft-com:office:smarttags" w:element="City">
        <w:r w:rsidRPr="00C0260A">
          <w:rPr>
            <w:rFonts w:ascii="Book Antiqua" w:hAnsi="Book Antiqua" w:cs="Tahoma"/>
            <w:sz w:val="22"/>
            <w:szCs w:val="22"/>
            <w:lang w:val="en"/>
          </w:rPr>
          <w:t>Corinth</w:t>
        </w:r>
      </w:smartTag>
      <w:r w:rsidRPr="00C0260A">
        <w:rPr>
          <w:rFonts w:ascii="Book Antiqua" w:hAnsi="Book Antiqua" w:cs="Tahoma"/>
          <w:sz w:val="22"/>
          <w:szCs w:val="22"/>
          <w:lang w:val="en"/>
        </w:rPr>
        <w:t xml:space="preserve">, before he returned to </w:t>
      </w:r>
      <w:smartTag w:uri="urn:schemas-microsoft-com:office:smarttags" w:element="place">
        <w:smartTag w:uri="urn:schemas-microsoft-com:office:smarttags" w:element="City">
          <w:r w:rsidRPr="00C0260A">
            <w:rPr>
              <w:rFonts w:ascii="Book Antiqua" w:hAnsi="Book Antiqua" w:cs="Tahoma"/>
              <w:sz w:val="22"/>
              <w:szCs w:val="22"/>
              <w:lang w:val="en"/>
            </w:rPr>
            <w:t>Jerusalem</w:t>
          </w:r>
        </w:smartTag>
      </w:smartTag>
      <w:r w:rsidRPr="00C0260A">
        <w:rPr>
          <w:rFonts w:ascii="Book Antiqua" w:hAnsi="Book Antiqua" w:cs="Tahoma"/>
          <w:sz w:val="22"/>
          <w:szCs w:val="22"/>
          <w:lang w:val="en"/>
        </w:rPr>
        <w:t xml:space="preserve"> (Acts 19.21; 20.1-2; 1 Corinthians 16.5-9). (He decided to return to Jerusalem by way of Macedonia, Troas, </w:t>
      </w:r>
      <w:proofErr w:type="spellStart"/>
      <w:r w:rsidRPr="00C0260A">
        <w:rPr>
          <w:rFonts w:ascii="Book Antiqua" w:hAnsi="Book Antiqua" w:cs="Tahoma"/>
          <w:sz w:val="22"/>
          <w:szCs w:val="22"/>
          <w:lang w:val="en"/>
        </w:rPr>
        <w:t>Assos</w:t>
      </w:r>
      <w:proofErr w:type="spellEnd"/>
      <w:r w:rsidRPr="00C0260A">
        <w:rPr>
          <w:rFonts w:ascii="Book Antiqua" w:hAnsi="Book Antiqua" w:cs="Tahoma"/>
          <w:sz w:val="22"/>
          <w:szCs w:val="22"/>
          <w:lang w:val="en"/>
        </w:rPr>
        <w:t>, Miletus, and on to Tyre, Ptolemais, Caesarea, and finally to Jerusalem [Acts 20.3-6, 13-14, 17; 21.3-19]).</w:t>
      </w:r>
    </w:p>
    <w:p w14:paraId="7F32F778" w14:textId="77777777" w:rsidR="00C0260A" w:rsidRPr="00C0260A" w:rsidRDefault="00C0260A" w:rsidP="00C0260A">
      <w:pPr>
        <w:widowControl w:val="0"/>
        <w:numPr>
          <w:ilvl w:val="1"/>
          <w:numId w:val="1"/>
        </w:numPr>
        <w:tabs>
          <w:tab w:val="clear" w:pos="1080"/>
          <w:tab w:val="num" w:pos="720"/>
        </w:tabs>
        <w:spacing w:after="100"/>
        <w:ind w:left="720"/>
        <w:rPr>
          <w:rFonts w:ascii="Book Antiqua" w:hAnsi="Book Antiqua" w:cs="Tahoma"/>
          <w:sz w:val="22"/>
          <w:szCs w:val="22"/>
          <w:lang w:val="en"/>
        </w:rPr>
      </w:pPr>
      <w:r w:rsidRPr="00C0260A">
        <w:rPr>
          <w:rFonts w:ascii="Book Antiqua" w:hAnsi="Book Antiqua" w:cs="Tahoma"/>
          <w:sz w:val="22"/>
          <w:szCs w:val="22"/>
          <w:lang w:val="en"/>
        </w:rPr>
        <w:t xml:space="preserve">Paul sent Timothy and others on ahead from </w:t>
      </w:r>
      <w:smartTag w:uri="urn:schemas-microsoft-com:office:smarttags" w:element="City">
        <w:r w:rsidRPr="00C0260A">
          <w:rPr>
            <w:rFonts w:ascii="Book Antiqua" w:hAnsi="Book Antiqua" w:cs="Tahoma"/>
            <w:sz w:val="22"/>
            <w:szCs w:val="22"/>
            <w:lang w:val="en"/>
          </w:rPr>
          <w:t>Ephesus</w:t>
        </w:r>
      </w:smartTag>
      <w:r w:rsidRPr="00C0260A">
        <w:rPr>
          <w:rFonts w:ascii="Book Antiqua" w:hAnsi="Book Antiqua" w:cs="Tahoma"/>
          <w:sz w:val="22"/>
          <w:szCs w:val="22"/>
          <w:lang w:val="en"/>
        </w:rPr>
        <w:t xml:space="preserve"> to </w:t>
      </w:r>
      <w:smartTag w:uri="urn:schemas-microsoft-com:office:smarttags" w:element="place">
        <w:smartTag w:uri="urn:schemas-microsoft-com:office:smarttags" w:element="City">
          <w:r w:rsidRPr="00C0260A">
            <w:rPr>
              <w:rFonts w:ascii="Book Antiqua" w:hAnsi="Book Antiqua" w:cs="Tahoma"/>
              <w:sz w:val="22"/>
              <w:szCs w:val="22"/>
              <w:lang w:val="en"/>
            </w:rPr>
            <w:t>Corinth</w:t>
          </w:r>
        </w:smartTag>
      </w:smartTag>
      <w:r w:rsidRPr="00C0260A">
        <w:rPr>
          <w:rFonts w:ascii="Book Antiqua" w:hAnsi="Book Antiqua" w:cs="Tahoma"/>
          <w:sz w:val="22"/>
          <w:szCs w:val="22"/>
          <w:lang w:val="en"/>
        </w:rPr>
        <w:t>. Paul would follow. Timothy probably carried the letter of 1 Corinthians to the Corinthian believers (Acts 19.22; 1 Corinthians 4.17; 16.10).</w:t>
      </w:r>
    </w:p>
    <w:p w14:paraId="614CBB4A" w14:textId="77777777" w:rsidR="00C0260A" w:rsidRPr="00C0260A" w:rsidRDefault="00C0260A" w:rsidP="00C0260A">
      <w:pPr>
        <w:widowControl w:val="0"/>
        <w:numPr>
          <w:ilvl w:val="0"/>
          <w:numId w:val="1"/>
        </w:numPr>
        <w:spacing w:after="100"/>
        <w:rPr>
          <w:rFonts w:ascii="Book Antiqua" w:hAnsi="Book Antiqua" w:cs="Tahoma"/>
          <w:sz w:val="22"/>
          <w:szCs w:val="22"/>
          <w:lang w:val="en"/>
        </w:rPr>
      </w:pPr>
      <w:r w:rsidRPr="00C0260A">
        <w:rPr>
          <w:rFonts w:ascii="Book Antiqua" w:hAnsi="Book Antiqua" w:cs="Tahoma"/>
          <w:sz w:val="22"/>
          <w:szCs w:val="22"/>
          <w:lang w:val="en"/>
        </w:rPr>
        <w:t>When Paul wrote to the Corinthians many were negative to God and Bible doctrine. He had to address such issues as mental attitude sins, factions, carnality, arrogance, authority orientation, the ministry of the communicator, God's power in the believer, lawsuits, sex, marriage, divorce, status quo, doubtful things, spiritual freedom, law of love, law of liberty, law of profit, head/ship and authority, the Lord's table, body of Christ, spiritual gifts, divine love, spiritual growth and the church assembly, and physical resurrection.</w:t>
      </w:r>
    </w:p>
    <w:p w14:paraId="57B9FA18" w14:textId="77777777" w:rsidR="00C0260A" w:rsidRDefault="00C0260A" w:rsidP="00C0260A">
      <w:pPr>
        <w:pStyle w:val="PlainText"/>
        <w:widowControl w:val="0"/>
        <w:ind w:right="961"/>
        <w:rPr>
          <w:rFonts w:ascii="Tahoma" w:hAnsi="Tahoma" w:cs="Tahoma"/>
          <w:sz w:val="22"/>
          <w:szCs w:val="22"/>
          <w:lang w:val="en"/>
        </w:rPr>
      </w:pPr>
    </w:p>
    <w:p w14:paraId="14BC605C" w14:textId="77777777" w:rsidR="00C0260A" w:rsidRDefault="00C0260A" w:rsidP="00C0260A">
      <w:pPr>
        <w:widowControl w:val="0"/>
        <w:rPr>
          <w:lang w:val="en"/>
        </w:rPr>
      </w:pPr>
    </w:p>
    <w:p w14:paraId="19C963A5" w14:textId="77777777" w:rsidR="00C0260A" w:rsidRPr="004E120A" w:rsidRDefault="00C0260A" w:rsidP="004E120A">
      <w:pPr>
        <w:pStyle w:val="PlainText"/>
        <w:widowControl w:val="0"/>
        <w:tabs>
          <w:tab w:val="left" w:pos="5760"/>
          <w:tab w:val="left" w:pos="5904"/>
        </w:tabs>
        <w:ind w:right="-36"/>
        <w:jc w:val="center"/>
        <w:rPr>
          <w:rFonts w:ascii="Book Antiqua" w:hAnsi="Book Antiqua" w:cs="Tahoma"/>
          <w:b/>
          <w:bCs/>
          <w:sz w:val="22"/>
          <w:szCs w:val="22"/>
          <w:lang w:val="en"/>
        </w:rPr>
      </w:pPr>
      <w:r>
        <w:rPr>
          <w:rFonts w:ascii="Book Antiqua" w:hAnsi="Book Antiqua"/>
          <w:sz w:val="22"/>
          <w:szCs w:val="22"/>
        </w:rPr>
        <w:br w:type="page"/>
      </w:r>
      <w:r w:rsidRPr="004E120A">
        <w:rPr>
          <w:rFonts w:ascii="Book Antiqua" w:hAnsi="Book Antiqua" w:cs="Tahoma"/>
          <w:b/>
          <w:bCs/>
          <w:sz w:val="22"/>
          <w:szCs w:val="22"/>
          <w:lang w:val="en"/>
        </w:rPr>
        <w:lastRenderedPageBreak/>
        <w:t>1 Corinthians Expository Outline</w:t>
      </w:r>
    </w:p>
    <w:p w14:paraId="5E006996" w14:textId="77777777" w:rsidR="00C0260A" w:rsidRPr="004E120A" w:rsidRDefault="00C0260A" w:rsidP="00C0260A">
      <w:pPr>
        <w:pStyle w:val="PlainText"/>
        <w:widowControl w:val="0"/>
        <w:ind w:right="961"/>
        <w:rPr>
          <w:rFonts w:ascii="Book Antiqua" w:hAnsi="Book Antiqua" w:cs="Tahoma"/>
          <w:sz w:val="22"/>
          <w:szCs w:val="22"/>
          <w:lang w:val="en"/>
        </w:rPr>
      </w:pPr>
    </w:p>
    <w:p w14:paraId="50DF859E" w14:textId="77777777" w:rsidR="00C0260A" w:rsidRPr="004E120A" w:rsidRDefault="00C0260A" w:rsidP="004E120A">
      <w:pPr>
        <w:pStyle w:val="PlainText"/>
        <w:widowControl w:val="0"/>
        <w:ind w:right="-36"/>
        <w:jc w:val="center"/>
        <w:rPr>
          <w:rFonts w:ascii="Book Antiqua" w:hAnsi="Book Antiqua" w:cs="Tahoma"/>
          <w:b/>
          <w:bCs/>
          <w:sz w:val="22"/>
          <w:szCs w:val="22"/>
          <w:lang w:val="en"/>
        </w:rPr>
      </w:pPr>
      <w:r w:rsidRPr="004E120A">
        <w:rPr>
          <w:rFonts w:ascii="Book Antiqua" w:hAnsi="Book Antiqua"/>
          <w:sz w:val="22"/>
          <w:szCs w:val="22"/>
          <w:lang w:val="en"/>
        </w:rPr>
        <w:t xml:space="preserve"> </w:t>
      </w:r>
      <w:r w:rsidRPr="004E120A">
        <w:rPr>
          <w:rFonts w:ascii="Book Antiqua" w:hAnsi="Book Antiqua" w:cs="Tahoma"/>
          <w:b/>
          <w:bCs/>
          <w:sz w:val="22"/>
          <w:szCs w:val="22"/>
          <w:lang w:val="en"/>
        </w:rPr>
        <w:t>Chapter 1</w:t>
      </w:r>
    </w:p>
    <w:p w14:paraId="2A15EE58" w14:textId="77777777" w:rsidR="00C0260A" w:rsidRPr="004E120A" w:rsidRDefault="00C0260A" w:rsidP="00C0260A">
      <w:pPr>
        <w:pStyle w:val="PlainText"/>
        <w:widowControl w:val="0"/>
        <w:ind w:right="961"/>
        <w:jc w:val="center"/>
        <w:rPr>
          <w:rFonts w:ascii="Book Antiqua" w:hAnsi="Book Antiqua" w:cs="Tahoma"/>
          <w:sz w:val="22"/>
          <w:szCs w:val="22"/>
          <w:lang w:val="en"/>
        </w:rPr>
      </w:pPr>
    </w:p>
    <w:p w14:paraId="266567AF" w14:textId="77777777" w:rsidR="00C0260A" w:rsidRPr="004E120A" w:rsidRDefault="00C0260A" w:rsidP="00C0260A">
      <w:pPr>
        <w:pStyle w:val="PlainText"/>
        <w:widowControl w:val="0"/>
        <w:tabs>
          <w:tab w:val="left" w:pos="5279"/>
        </w:tabs>
        <w:ind w:right="16"/>
        <w:rPr>
          <w:rFonts w:ascii="Book Antiqua" w:hAnsi="Book Antiqua" w:cs="Tahoma"/>
          <w:i/>
          <w:iCs/>
          <w:sz w:val="22"/>
          <w:szCs w:val="22"/>
          <w:lang w:val="en"/>
        </w:rPr>
      </w:pPr>
      <w:r w:rsidRPr="004E120A">
        <w:rPr>
          <w:rFonts w:ascii="Book Antiqua" w:hAnsi="Book Antiqua" w:cs="Tahoma"/>
          <w:i/>
          <w:iCs/>
          <w:sz w:val="22"/>
          <w:szCs w:val="22"/>
          <w:lang w:val="en"/>
        </w:rPr>
        <w:t xml:space="preserve">Positional unity is by faith in Christ; </w:t>
      </w:r>
      <w:r w:rsidR="004E120A" w:rsidRPr="004E120A">
        <w:rPr>
          <w:rFonts w:ascii="Book Antiqua" w:hAnsi="Book Antiqua" w:cs="Tahoma"/>
          <w:i/>
          <w:iCs/>
          <w:sz w:val="22"/>
          <w:szCs w:val="22"/>
          <w:lang w:val="en"/>
        </w:rPr>
        <w:t>e</w:t>
      </w:r>
      <w:r w:rsidRPr="004E120A">
        <w:rPr>
          <w:rFonts w:ascii="Book Antiqua" w:hAnsi="Book Antiqua" w:cs="Tahoma"/>
          <w:i/>
          <w:iCs/>
          <w:sz w:val="22"/>
          <w:szCs w:val="22"/>
          <w:lang w:val="en"/>
        </w:rPr>
        <w:t>xperiential unity is by faith application of Bible doctrine.</w:t>
      </w:r>
    </w:p>
    <w:p w14:paraId="1B476384" w14:textId="77777777" w:rsidR="00C0260A" w:rsidRPr="004E120A" w:rsidRDefault="00C0260A" w:rsidP="00C0260A">
      <w:pPr>
        <w:pStyle w:val="PlainText"/>
        <w:widowControl w:val="0"/>
        <w:tabs>
          <w:tab w:val="left" w:pos="5279"/>
        </w:tabs>
        <w:ind w:right="16"/>
        <w:rPr>
          <w:rFonts w:ascii="Book Antiqua" w:hAnsi="Book Antiqua" w:cs="Tahoma"/>
          <w:sz w:val="22"/>
          <w:szCs w:val="22"/>
          <w:lang w:val="en"/>
        </w:rPr>
      </w:pPr>
    </w:p>
    <w:p w14:paraId="1CC1889C" w14:textId="77777777" w:rsidR="00C0260A" w:rsidRPr="004E120A" w:rsidRDefault="00C0260A" w:rsidP="004E120A">
      <w:pPr>
        <w:pStyle w:val="PlainText"/>
        <w:widowControl w:val="0"/>
        <w:numPr>
          <w:ilvl w:val="0"/>
          <w:numId w:val="2"/>
        </w:numPr>
        <w:tabs>
          <w:tab w:val="left" w:pos="5279"/>
        </w:tabs>
        <w:spacing w:after="120"/>
        <w:ind w:right="16"/>
        <w:rPr>
          <w:rFonts w:ascii="Book Antiqua" w:hAnsi="Book Antiqua" w:cs="Tahoma"/>
          <w:sz w:val="22"/>
          <w:szCs w:val="22"/>
          <w:lang w:val="en"/>
        </w:rPr>
      </w:pPr>
      <w:r w:rsidRPr="004E120A">
        <w:rPr>
          <w:rFonts w:ascii="Book Antiqua" w:hAnsi="Book Antiqua" w:cs="Tahoma"/>
          <w:sz w:val="22"/>
          <w:szCs w:val="22"/>
          <w:lang w:val="en"/>
        </w:rPr>
        <w:t>Every believer in Christ, no matter what his present spiritual condition, is a sanctified saint and the object of God's grace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1.1-3).</w:t>
      </w:r>
    </w:p>
    <w:p w14:paraId="47A2915A" w14:textId="77777777" w:rsidR="00C0260A" w:rsidRPr="004E120A" w:rsidRDefault="00C0260A" w:rsidP="004E120A">
      <w:pPr>
        <w:pStyle w:val="PlainText"/>
        <w:widowControl w:val="0"/>
        <w:numPr>
          <w:ilvl w:val="0"/>
          <w:numId w:val="2"/>
        </w:numPr>
        <w:tabs>
          <w:tab w:val="left" w:pos="5279"/>
        </w:tabs>
        <w:spacing w:after="120"/>
        <w:ind w:right="16"/>
        <w:rPr>
          <w:rFonts w:ascii="Book Antiqua" w:hAnsi="Book Antiqua" w:cs="Tahoma"/>
          <w:sz w:val="22"/>
          <w:szCs w:val="22"/>
          <w:lang w:val="en"/>
        </w:rPr>
      </w:pPr>
      <w:r w:rsidRPr="004E120A">
        <w:rPr>
          <w:rFonts w:ascii="Book Antiqua" w:hAnsi="Book Antiqua" w:cs="Tahoma"/>
          <w:sz w:val="22"/>
          <w:szCs w:val="22"/>
          <w:lang w:val="en"/>
        </w:rPr>
        <w:t>God provides the necessary spiritual gifts to churches so that each will have the means for spiritual growth and effectiveness in time while awaiting Christ's return. During this time Christ maintains believers in God's eternal plan so that each will be accepted before God as blameless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1.4- 9).</w:t>
      </w:r>
    </w:p>
    <w:p w14:paraId="42AF0AE1" w14:textId="77777777" w:rsidR="00C0260A" w:rsidRPr="004E120A" w:rsidRDefault="00C0260A" w:rsidP="004E120A">
      <w:pPr>
        <w:pStyle w:val="PlainText"/>
        <w:widowControl w:val="0"/>
        <w:numPr>
          <w:ilvl w:val="0"/>
          <w:numId w:val="2"/>
        </w:numPr>
        <w:tabs>
          <w:tab w:val="left" w:pos="5940"/>
        </w:tabs>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Agree with and apply the Bible doctrine that God's appointed communicator teaches you. This practice will produce genuine harmony </w:t>
      </w:r>
      <w:proofErr w:type="gramStart"/>
      <w:r w:rsidRPr="004E120A">
        <w:rPr>
          <w:rFonts w:ascii="Book Antiqua" w:hAnsi="Book Antiqua" w:cs="Tahoma"/>
          <w:sz w:val="22"/>
          <w:szCs w:val="22"/>
          <w:lang w:val="en"/>
        </w:rPr>
        <w:t>and also</w:t>
      </w:r>
      <w:proofErr w:type="gramEnd"/>
      <w:r w:rsidRPr="004E120A">
        <w:rPr>
          <w:rFonts w:ascii="Book Antiqua" w:hAnsi="Book Antiqua" w:cs="Tahoma"/>
          <w:sz w:val="22"/>
          <w:szCs w:val="22"/>
          <w:lang w:val="en"/>
        </w:rPr>
        <w:t xml:space="preserve"> settle present problems due to arrogance, quarrels, and factions </w:t>
      </w:r>
      <w:r w:rsidR="004E120A">
        <w:rPr>
          <w:rFonts w:ascii="Book Antiqua" w:hAnsi="Book Antiqua" w:cs="Tahoma"/>
          <w:sz w:val="22"/>
          <w:szCs w:val="22"/>
          <w:lang w:val="en"/>
        </w:rPr>
        <w:br/>
      </w:r>
      <w:r w:rsidRPr="004E120A">
        <w:rPr>
          <w:rFonts w:ascii="Book Antiqua" w:hAnsi="Book Antiqua" w:cs="Tahoma"/>
          <w:sz w:val="22"/>
          <w:szCs w:val="22"/>
          <w:lang w:val="en"/>
        </w:rPr>
        <w:t>(</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1.10-17).</w:t>
      </w:r>
    </w:p>
    <w:p w14:paraId="504123C4" w14:textId="77777777" w:rsidR="00C0260A" w:rsidRPr="004E120A" w:rsidRDefault="00C0260A" w:rsidP="004E120A">
      <w:pPr>
        <w:pStyle w:val="PlainText"/>
        <w:widowControl w:val="0"/>
        <w:numPr>
          <w:ilvl w:val="0"/>
          <w:numId w:val="2"/>
        </w:numPr>
        <w:tabs>
          <w:tab w:val="left" w:pos="5279"/>
        </w:tabs>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God's salvation message and Christ the savior </w:t>
      </w:r>
      <w:proofErr w:type="gramStart"/>
      <w:r w:rsidRPr="004E120A">
        <w:rPr>
          <w:rFonts w:ascii="Book Antiqua" w:hAnsi="Book Antiqua" w:cs="Tahoma"/>
          <w:sz w:val="22"/>
          <w:szCs w:val="22"/>
          <w:lang w:val="en"/>
        </w:rPr>
        <w:t>are</w:t>
      </w:r>
      <w:proofErr w:type="gramEnd"/>
      <w:r w:rsidRPr="004E120A">
        <w:rPr>
          <w:rFonts w:ascii="Book Antiqua" w:hAnsi="Book Antiqua" w:cs="Tahoma"/>
          <w:sz w:val="22"/>
          <w:szCs w:val="22"/>
          <w:lang w:val="en"/>
        </w:rPr>
        <w:t xml:space="preserve"> powerful and wise, though unbelievers consider both to be weak and foolish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1.18-25).</w:t>
      </w:r>
    </w:p>
    <w:p w14:paraId="6E0601B9" w14:textId="77777777" w:rsidR="00C0260A" w:rsidRPr="004E120A" w:rsidRDefault="00C0260A" w:rsidP="004E120A">
      <w:pPr>
        <w:pStyle w:val="PlainText"/>
        <w:widowControl w:val="0"/>
        <w:numPr>
          <w:ilvl w:val="0"/>
          <w:numId w:val="2"/>
        </w:numPr>
        <w:tabs>
          <w:tab w:val="left" w:pos="5279"/>
        </w:tabs>
        <w:spacing w:after="120"/>
        <w:ind w:right="16"/>
        <w:rPr>
          <w:rFonts w:ascii="Book Antiqua" w:hAnsi="Book Antiqua" w:cs="Tahoma"/>
          <w:sz w:val="22"/>
          <w:szCs w:val="22"/>
          <w:lang w:val="en"/>
        </w:rPr>
      </w:pPr>
      <w:r w:rsidRPr="004E120A">
        <w:rPr>
          <w:rFonts w:ascii="Book Antiqua" w:hAnsi="Book Antiqua" w:cs="Tahoma"/>
          <w:sz w:val="22"/>
          <w:szCs w:val="22"/>
          <w:lang w:val="en"/>
        </w:rPr>
        <w:t>God treats mankind in grace. Man can do nothing to earn a place in God's grace plan. Man's wisdom, power, and nobility stimulate human pride with the result that man depends on these relative merits and rejects God's grace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1.26-31).</w:t>
      </w:r>
    </w:p>
    <w:p w14:paraId="777D0925" w14:textId="77777777" w:rsidR="00C0260A" w:rsidRPr="004E120A" w:rsidRDefault="00C0260A" w:rsidP="00C0260A">
      <w:pPr>
        <w:pStyle w:val="PlainText"/>
        <w:widowControl w:val="0"/>
        <w:spacing w:after="120"/>
        <w:ind w:right="16"/>
        <w:jc w:val="center"/>
        <w:rPr>
          <w:rFonts w:ascii="Book Antiqua" w:hAnsi="Book Antiqua" w:cs="Tahoma"/>
          <w:b/>
          <w:bCs/>
          <w:sz w:val="22"/>
          <w:szCs w:val="22"/>
          <w:lang w:val="en"/>
        </w:rPr>
      </w:pPr>
      <w:r w:rsidRPr="004E120A">
        <w:rPr>
          <w:rFonts w:ascii="Book Antiqua" w:hAnsi="Book Antiqua" w:cs="Tahoma"/>
          <w:b/>
          <w:bCs/>
          <w:sz w:val="22"/>
          <w:szCs w:val="22"/>
          <w:lang w:val="en"/>
        </w:rPr>
        <w:br w:type="page"/>
      </w:r>
      <w:r w:rsidRPr="004E120A">
        <w:rPr>
          <w:rFonts w:ascii="Book Antiqua" w:hAnsi="Book Antiqua" w:cs="Tahoma"/>
          <w:b/>
          <w:bCs/>
          <w:sz w:val="22"/>
          <w:szCs w:val="22"/>
          <w:lang w:val="en"/>
        </w:rPr>
        <w:lastRenderedPageBreak/>
        <w:t>Chapter 2</w:t>
      </w:r>
    </w:p>
    <w:p w14:paraId="12D4C2DC" w14:textId="77777777" w:rsidR="00C0260A" w:rsidRPr="004E120A" w:rsidRDefault="00C0260A" w:rsidP="00C0260A">
      <w:pPr>
        <w:pStyle w:val="PlainText"/>
        <w:widowControl w:val="0"/>
        <w:spacing w:after="120"/>
        <w:ind w:right="16"/>
        <w:rPr>
          <w:rFonts w:ascii="Book Antiqua" w:hAnsi="Book Antiqua" w:cs="Tahoma"/>
          <w:i/>
          <w:iCs/>
          <w:sz w:val="22"/>
          <w:szCs w:val="22"/>
          <w:lang w:val="en"/>
        </w:rPr>
      </w:pPr>
      <w:r w:rsidRPr="004E120A">
        <w:rPr>
          <w:rFonts w:ascii="Book Antiqua" w:hAnsi="Book Antiqua" w:cs="Tahoma"/>
          <w:i/>
          <w:iCs/>
          <w:sz w:val="22"/>
          <w:szCs w:val="22"/>
          <w:lang w:val="en"/>
        </w:rPr>
        <w:t>God revealed and now teaches His wisdom through the Holy Spirit.</w:t>
      </w:r>
    </w:p>
    <w:p w14:paraId="0744337D" w14:textId="77777777" w:rsidR="00C0260A" w:rsidRPr="004E120A" w:rsidRDefault="00C0260A" w:rsidP="004E120A">
      <w:pPr>
        <w:pStyle w:val="PlainText"/>
        <w:widowControl w:val="0"/>
        <w:numPr>
          <w:ilvl w:val="0"/>
          <w:numId w:val="5"/>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Paul did not witness and teach the Corinthians a human message by human ability or persuasiveness, but he witnessed and taught God's message with humility, with God's power, and by the Holy Spirit's direction </w:t>
      </w:r>
      <w:r w:rsidR="004E120A">
        <w:rPr>
          <w:rFonts w:ascii="Book Antiqua" w:hAnsi="Book Antiqua" w:cs="Tahoma"/>
          <w:sz w:val="22"/>
          <w:szCs w:val="22"/>
          <w:lang w:val="en"/>
        </w:rPr>
        <w:br/>
      </w:r>
      <w:r w:rsidRPr="004E120A">
        <w:rPr>
          <w:rFonts w:ascii="Book Antiqua" w:hAnsi="Book Antiqua" w:cs="Tahoma"/>
          <w:sz w:val="22"/>
          <w:szCs w:val="22"/>
          <w:lang w:val="en"/>
        </w:rPr>
        <w:t>(</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2.1-5).</w:t>
      </w:r>
    </w:p>
    <w:p w14:paraId="5E77F369" w14:textId="77777777" w:rsidR="00C0260A" w:rsidRPr="004E120A" w:rsidRDefault="00C0260A" w:rsidP="004E120A">
      <w:pPr>
        <w:pStyle w:val="PlainText"/>
        <w:widowControl w:val="0"/>
        <w:numPr>
          <w:ilvl w:val="0"/>
          <w:numId w:val="5"/>
        </w:numPr>
        <w:spacing w:after="120"/>
        <w:ind w:right="16"/>
        <w:rPr>
          <w:rFonts w:ascii="Book Antiqua" w:hAnsi="Book Antiqua" w:cs="Tahoma"/>
          <w:sz w:val="22"/>
          <w:szCs w:val="22"/>
          <w:lang w:val="en"/>
        </w:rPr>
      </w:pPr>
      <w:r w:rsidRPr="004E120A">
        <w:rPr>
          <w:rFonts w:ascii="Book Antiqua" w:hAnsi="Book Antiqua" w:cs="Tahoma"/>
          <w:sz w:val="22"/>
          <w:szCs w:val="22"/>
          <w:lang w:val="en"/>
        </w:rPr>
        <w:t>God's message, hidden wisdom from God is more wonderful than man can imagine. God revealed it only to the apostles by the Holy Spirit. Man by himself can never get it or understand it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2.6-10).</w:t>
      </w:r>
    </w:p>
    <w:p w14:paraId="3AC1FB68" w14:textId="77777777" w:rsidR="00C0260A" w:rsidRPr="004E120A" w:rsidRDefault="00C0260A" w:rsidP="004E120A">
      <w:pPr>
        <w:pStyle w:val="PlainText"/>
        <w:widowControl w:val="0"/>
        <w:numPr>
          <w:ilvl w:val="0"/>
          <w:numId w:val="5"/>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God's message, Bible doctrine, comes from God's thinking. Just like a man's thinking is his own secret, so Bible doctrine is God's </w:t>
      </w:r>
      <w:proofErr w:type="gramStart"/>
      <w:r w:rsidRPr="004E120A">
        <w:rPr>
          <w:rFonts w:ascii="Book Antiqua" w:hAnsi="Book Antiqua" w:cs="Tahoma"/>
          <w:sz w:val="22"/>
          <w:szCs w:val="22"/>
          <w:lang w:val="en"/>
        </w:rPr>
        <w:t>secret</w:t>
      </w:r>
      <w:proofErr w:type="gramEnd"/>
      <w:r w:rsidRPr="004E120A">
        <w:rPr>
          <w:rFonts w:ascii="Book Antiqua" w:hAnsi="Book Antiqua" w:cs="Tahoma"/>
          <w:sz w:val="22"/>
          <w:szCs w:val="22"/>
          <w:lang w:val="en"/>
        </w:rPr>
        <w:t xml:space="preserve"> and the Holy Spirit must reveal it, then teach it. The Father sent the Holy Spirit to do these things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2.10-13).</w:t>
      </w:r>
    </w:p>
    <w:p w14:paraId="3ED68CB6" w14:textId="77777777" w:rsidR="00C0260A" w:rsidRPr="004E120A" w:rsidRDefault="00C0260A" w:rsidP="004E120A">
      <w:pPr>
        <w:pStyle w:val="PlainText"/>
        <w:widowControl w:val="0"/>
        <w:numPr>
          <w:ilvl w:val="0"/>
          <w:numId w:val="5"/>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The natural man (soulish, unbeliever) will not and cannot understand spiritual truth by himself. Only the spiritual believer (walking by the Holy Spirit) </w:t>
      </w:r>
      <w:proofErr w:type="gramStart"/>
      <w:r w:rsidRPr="004E120A">
        <w:rPr>
          <w:rFonts w:ascii="Book Antiqua" w:hAnsi="Book Antiqua" w:cs="Tahoma"/>
          <w:sz w:val="22"/>
          <w:szCs w:val="22"/>
          <w:lang w:val="en"/>
        </w:rPr>
        <w:t>is able to</w:t>
      </w:r>
      <w:proofErr w:type="gramEnd"/>
      <w:r w:rsidRPr="004E120A">
        <w:rPr>
          <w:rFonts w:ascii="Book Antiqua" w:hAnsi="Book Antiqua" w:cs="Tahoma"/>
          <w:sz w:val="22"/>
          <w:szCs w:val="22"/>
          <w:lang w:val="en"/>
        </w:rPr>
        <w:t xml:space="preserve"> understand Bible doctrine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2.14-16).</w:t>
      </w:r>
    </w:p>
    <w:p w14:paraId="47E10A58" w14:textId="77777777" w:rsidR="00C0260A" w:rsidRPr="004E120A" w:rsidRDefault="00C0260A" w:rsidP="00C0260A">
      <w:pPr>
        <w:pStyle w:val="PlainText"/>
        <w:widowControl w:val="0"/>
        <w:spacing w:after="120"/>
        <w:ind w:right="16"/>
        <w:jc w:val="center"/>
        <w:rPr>
          <w:rFonts w:ascii="Book Antiqua" w:hAnsi="Book Antiqua" w:cs="Tahoma"/>
          <w:b/>
          <w:bCs/>
          <w:sz w:val="22"/>
          <w:szCs w:val="22"/>
          <w:lang w:val="en"/>
        </w:rPr>
      </w:pPr>
      <w:r w:rsidRPr="004E120A">
        <w:rPr>
          <w:rFonts w:ascii="Book Antiqua" w:hAnsi="Book Antiqua" w:cs="Tahoma"/>
          <w:b/>
          <w:bCs/>
          <w:sz w:val="22"/>
          <w:szCs w:val="22"/>
          <w:lang w:val="en"/>
        </w:rPr>
        <w:t>Chapter 3</w:t>
      </w:r>
    </w:p>
    <w:p w14:paraId="1F569ED9" w14:textId="77777777" w:rsidR="00C0260A" w:rsidRPr="004E120A" w:rsidRDefault="00C0260A" w:rsidP="00C0260A">
      <w:pPr>
        <w:pStyle w:val="PlainText"/>
        <w:widowControl w:val="0"/>
        <w:spacing w:after="120"/>
        <w:ind w:right="16"/>
        <w:rPr>
          <w:rFonts w:ascii="Book Antiqua" w:hAnsi="Book Antiqua" w:cs="Tahoma"/>
          <w:i/>
          <w:iCs/>
          <w:sz w:val="22"/>
          <w:szCs w:val="22"/>
          <w:lang w:val="en"/>
        </w:rPr>
      </w:pPr>
      <w:r w:rsidRPr="004E120A">
        <w:rPr>
          <w:rFonts w:ascii="Book Antiqua" w:hAnsi="Book Antiqua" w:cs="Tahoma"/>
          <w:i/>
          <w:iCs/>
          <w:sz w:val="22"/>
          <w:szCs w:val="22"/>
          <w:lang w:val="en"/>
        </w:rPr>
        <w:t>Carnality, production, and God's temple.</w:t>
      </w:r>
    </w:p>
    <w:p w14:paraId="5918AC3E" w14:textId="77777777" w:rsidR="00C0260A" w:rsidRPr="004E120A" w:rsidRDefault="00C0260A" w:rsidP="004E120A">
      <w:pPr>
        <w:pStyle w:val="PlainText"/>
        <w:widowControl w:val="0"/>
        <w:numPr>
          <w:ilvl w:val="0"/>
          <w:numId w:val="6"/>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The Corinthian's carnality or control by the flesh (which is a word used for the old sin nature), limited their ability to receive more than baby doctrine. </w:t>
      </w:r>
      <w:proofErr w:type="gramStart"/>
      <w:r w:rsidRPr="004E120A">
        <w:rPr>
          <w:rFonts w:ascii="Book Antiqua" w:hAnsi="Book Antiqua" w:cs="Tahoma"/>
          <w:sz w:val="22"/>
          <w:szCs w:val="22"/>
          <w:lang w:val="en"/>
        </w:rPr>
        <w:t>Therefore</w:t>
      </w:r>
      <w:proofErr w:type="gramEnd"/>
      <w:r w:rsidRPr="004E120A">
        <w:rPr>
          <w:rFonts w:ascii="Book Antiqua" w:hAnsi="Book Antiqua" w:cs="Tahoma"/>
          <w:sz w:val="22"/>
          <w:szCs w:val="22"/>
          <w:lang w:val="en"/>
        </w:rPr>
        <w:t xml:space="preserve"> their spiritual growth and spiritual options were limited. Their carnality expressed itself through jealousy, conflicts, criticism of Paul, and other problems noted in this epistle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3.1- 4).</w:t>
      </w:r>
    </w:p>
    <w:p w14:paraId="2294B652" w14:textId="77777777" w:rsidR="00C0260A" w:rsidRPr="004E120A" w:rsidRDefault="00C0260A" w:rsidP="004E120A">
      <w:pPr>
        <w:pStyle w:val="PlainText"/>
        <w:widowControl w:val="0"/>
        <w:numPr>
          <w:ilvl w:val="0"/>
          <w:numId w:val="6"/>
        </w:numPr>
        <w:spacing w:after="120"/>
        <w:ind w:right="16"/>
        <w:rPr>
          <w:rFonts w:ascii="Book Antiqua" w:hAnsi="Book Antiqua" w:cs="Times New Roman"/>
          <w:sz w:val="22"/>
          <w:szCs w:val="22"/>
          <w:lang w:val="en"/>
        </w:rPr>
      </w:pPr>
      <w:r w:rsidRPr="004E120A">
        <w:rPr>
          <w:rFonts w:ascii="Book Antiqua" w:hAnsi="Book Antiqua"/>
          <w:sz w:val="22"/>
          <w:szCs w:val="22"/>
          <w:lang w:val="en"/>
        </w:rPr>
        <w:t xml:space="preserve">Paul and Apollos were servants of the Lord. God used each man to accomplish His purpose with the </w:t>
      </w:r>
      <w:r w:rsidRPr="004E120A">
        <w:rPr>
          <w:rFonts w:ascii="Book Antiqua" w:hAnsi="Book Antiqua"/>
          <w:sz w:val="22"/>
          <w:szCs w:val="22"/>
          <w:lang w:val="en"/>
        </w:rPr>
        <w:lastRenderedPageBreak/>
        <w:t>Corinthians and others through his spiritual gift, authority, preparation in Bible doctrine, and the Holy Spirit (</w:t>
      </w:r>
      <w:r w:rsidR="004E120A" w:rsidRPr="004E120A">
        <w:rPr>
          <w:rFonts w:ascii="Book Antiqua" w:hAnsi="Book Antiqua"/>
          <w:sz w:val="22"/>
          <w:szCs w:val="22"/>
          <w:lang w:val="en"/>
        </w:rPr>
        <w:t xml:space="preserve">1 Corinthians </w:t>
      </w:r>
      <w:r w:rsidRPr="004E120A">
        <w:rPr>
          <w:rFonts w:ascii="Book Antiqua" w:hAnsi="Book Antiqua"/>
          <w:sz w:val="22"/>
          <w:szCs w:val="22"/>
          <w:lang w:val="en"/>
        </w:rPr>
        <w:t>3.5-10).</w:t>
      </w:r>
    </w:p>
    <w:p w14:paraId="3E231B91" w14:textId="77777777" w:rsidR="00C0260A" w:rsidRPr="004E120A" w:rsidRDefault="00C0260A" w:rsidP="004E120A">
      <w:pPr>
        <w:pStyle w:val="PlainText"/>
        <w:widowControl w:val="0"/>
        <w:numPr>
          <w:ilvl w:val="0"/>
          <w:numId w:val="6"/>
        </w:numPr>
        <w:tabs>
          <w:tab w:val="left" w:pos="5197"/>
        </w:tabs>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Jesus Christ (salvation gospel) is the foundation that Paul and every believer must first put down. Each must then build upon Jesus Christ by the agency of the Holy Spirit using Bible doctrine. The result is divine good production, lasting quality service that God the Holy Spirit produces in the believer </w:t>
      </w:r>
      <w:proofErr w:type="gramStart"/>
      <w:r w:rsidRPr="004E120A">
        <w:rPr>
          <w:rFonts w:ascii="Book Antiqua" w:hAnsi="Book Antiqua" w:cs="Tahoma"/>
          <w:sz w:val="22"/>
          <w:szCs w:val="22"/>
          <w:lang w:val="en"/>
        </w:rPr>
        <w:t>as a result of</w:t>
      </w:r>
      <w:proofErr w:type="gramEnd"/>
      <w:r w:rsidRPr="004E120A">
        <w:rPr>
          <w:rFonts w:ascii="Book Antiqua" w:hAnsi="Book Antiqua" w:cs="Tahoma"/>
          <w:sz w:val="22"/>
          <w:szCs w:val="22"/>
          <w:lang w:val="en"/>
        </w:rPr>
        <w:t xml:space="preserve"> the application of Bible doctrine. The foundation that each </w:t>
      </w:r>
      <w:proofErr w:type="gramStart"/>
      <w:r w:rsidRPr="004E120A">
        <w:rPr>
          <w:rFonts w:ascii="Book Antiqua" w:hAnsi="Book Antiqua" w:cs="Tahoma"/>
          <w:sz w:val="22"/>
          <w:szCs w:val="22"/>
          <w:lang w:val="en"/>
        </w:rPr>
        <w:t>builds</w:t>
      </w:r>
      <w:proofErr w:type="gramEnd"/>
      <w:r w:rsidRPr="004E120A">
        <w:rPr>
          <w:rFonts w:ascii="Book Antiqua" w:hAnsi="Book Antiqua" w:cs="Tahoma"/>
          <w:sz w:val="22"/>
          <w:szCs w:val="22"/>
          <w:lang w:val="en"/>
        </w:rPr>
        <w:t xml:space="preserve"> will be tested by God at the judgment seat of Christ. God will reward quality productio</w:t>
      </w:r>
      <w:r w:rsidR="004E120A">
        <w:rPr>
          <w:rFonts w:ascii="Book Antiqua" w:hAnsi="Book Antiqua" w:cs="Tahoma"/>
          <w:sz w:val="22"/>
          <w:szCs w:val="22"/>
          <w:lang w:val="en"/>
        </w:rPr>
        <w:t xml:space="preserve">n and destroy worthless </w:t>
      </w:r>
      <w:r w:rsidRPr="004E120A">
        <w:rPr>
          <w:rFonts w:ascii="Book Antiqua" w:hAnsi="Book Antiqua" w:cs="Tahoma"/>
          <w:sz w:val="22"/>
          <w:szCs w:val="22"/>
          <w:lang w:val="en"/>
        </w:rPr>
        <w:t xml:space="preserve">production, human good (what man produces through his old sin nature and often based upon human viewpoint).  Yet each believer will still </w:t>
      </w:r>
      <w:proofErr w:type="gramStart"/>
      <w:r w:rsidRPr="004E120A">
        <w:rPr>
          <w:rFonts w:ascii="Book Antiqua" w:hAnsi="Book Antiqua" w:cs="Tahoma"/>
          <w:sz w:val="22"/>
          <w:szCs w:val="22"/>
          <w:lang w:val="en"/>
        </w:rPr>
        <w:t>enter into</w:t>
      </w:r>
      <w:proofErr w:type="gramEnd"/>
      <w:r w:rsidRPr="004E120A">
        <w:rPr>
          <w:rFonts w:ascii="Book Antiqua" w:hAnsi="Book Antiqua" w:cs="Tahoma"/>
          <w:sz w:val="22"/>
          <w:szCs w:val="22"/>
          <w:lang w:val="en"/>
        </w:rPr>
        <w:t xml:space="preserve"> eternal life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3.10- 15).</w:t>
      </w:r>
    </w:p>
    <w:p w14:paraId="63E550DB" w14:textId="77777777" w:rsidR="00C0260A" w:rsidRPr="004E120A" w:rsidRDefault="00C0260A" w:rsidP="004E120A">
      <w:pPr>
        <w:pStyle w:val="PlainText"/>
        <w:widowControl w:val="0"/>
        <w:numPr>
          <w:ilvl w:val="0"/>
          <w:numId w:val="6"/>
        </w:numPr>
        <w:tabs>
          <w:tab w:val="left" w:pos="5197"/>
        </w:tabs>
        <w:spacing w:after="120"/>
        <w:ind w:right="16"/>
        <w:rPr>
          <w:rFonts w:ascii="Book Antiqua" w:hAnsi="Book Antiqua" w:cs="Tahoma"/>
          <w:sz w:val="22"/>
          <w:szCs w:val="22"/>
          <w:lang w:val="en"/>
        </w:rPr>
      </w:pPr>
      <w:r w:rsidRPr="004E120A">
        <w:rPr>
          <w:rFonts w:ascii="Book Antiqua" w:hAnsi="Book Antiqua" w:cs="Tahoma"/>
          <w:sz w:val="22"/>
          <w:szCs w:val="22"/>
          <w:lang w:val="en"/>
        </w:rPr>
        <w:t>The church is the sanctuary of the Holy Spirit, the place where the Holy Spirit lives during the church age. The Holy Spirit lives and functions there so that spirituality and divine good service and production are possible. Believers are forbidden to destroy (</w:t>
      </w:r>
      <w:proofErr w:type="spellStart"/>
      <w:r w:rsidRPr="004E120A">
        <w:rPr>
          <w:rFonts w:ascii="Book Antiqua" w:hAnsi="Book Antiqua" w:cs="Tahoma"/>
          <w:sz w:val="22"/>
          <w:szCs w:val="22"/>
          <w:lang w:val="en"/>
        </w:rPr>
        <w:t>phtheiro</w:t>
      </w:r>
      <w:proofErr w:type="spellEnd"/>
      <w:r w:rsidRPr="004E120A">
        <w:rPr>
          <w:rFonts w:ascii="Book Antiqua" w:hAnsi="Book Antiqua" w:cs="Tahoma"/>
          <w:sz w:val="22"/>
          <w:szCs w:val="22"/>
          <w:lang w:val="en"/>
        </w:rPr>
        <w:t xml:space="preserve"> corrupt, spoil, ruin) this temple through carnality, wrong foundations, and human good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3.16- 17).</w:t>
      </w:r>
    </w:p>
    <w:p w14:paraId="6F5BD0D3" w14:textId="77777777" w:rsidR="00C0260A" w:rsidRPr="004E120A" w:rsidRDefault="00C0260A" w:rsidP="004E120A">
      <w:pPr>
        <w:pStyle w:val="PlainText"/>
        <w:widowControl w:val="0"/>
        <w:numPr>
          <w:ilvl w:val="0"/>
          <w:numId w:val="6"/>
        </w:numPr>
        <w:tabs>
          <w:tab w:val="left" w:pos="5197"/>
        </w:tabs>
        <w:spacing w:after="120"/>
        <w:ind w:right="16"/>
        <w:rPr>
          <w:rFonts w:ascii="Book Antiqua" w:hAnsi="Book Antiqua" w:cs="Tahoma"/>
          <w:sz w:val="22"/>
          <w:szCs w:val="22"/>
          <w:lang w:val="en"/>
        </w:rPr>
      </w:pPr>
      <w:r w:rsidRPr="004E120A">
        <w:rPr>
          <w:rFonts w:ascii="Book Antiqua" w:hAnsi="Book Antiqua" w:cs="Tahoma"/>
          <w:sz w:val="22"/>
          <w:szCs w:val="22"/>
          <w:lang w:val="en"/>
        </w:rPr>
        <w:t>Human wisdom (viewpoint) is foolishness to God, so believers should not follow it and consequently brag about men and their human wisdom. Instead, believers should</w:t>
      </w:r>
      <w:r w:rsidR="004E120A">
        <w:rPr>
          <w:rFonts w:ascii="Book Antiqua" w:hAnsi="Book Antiqua" w:cs="Tahoma"/>
          <w:sz w:val="22"/>
          <w:szCs w:val="22"/>
          <w:lang w:val="en"/>
        </w:rPr>
        <w:t xml:space="preserve"> </w:t>
      </w:r>
      <w:r w:rsidRPr="004E120A">
        <w:rPr>
          <w:rFonts w:ascii="Book Antiqua" w:hAnsi="Book Antiqua" w:cs="Tahoma"/>
          <w:sz w:val="22"/>
          <w:szCs w:val="22"/>
          <w:lang w:val="en"/>
        </w:rPr>
        <w:t xml:space="preserve">apply the doctrine of spiritual blessings, which says that </w:t>
      </w:r>
      <w:proofErr w:type="gramStart"/>
      <w:r w:rsidRPr="004E120A">
        <w:rPr>
          <w:rFonts w:ascii="Book Antiqua" w:hAnsi="Book Antiqua" w:cs="Tahoma"/>
          <w:sz w:val="22"/>
          <w:szCs w:val="22"/>
          <w:lang w:val="en"/>
        </w:rPr>
        <w:t>all of</w:t>
      </w:r>
      <w:proofErr w:type="gramEnd"/>
      <w:r w:rsidRPr="004E120A">
        <w:rPr>
          <w:rFonts w:ascii="Book Antiqua" w:hAnsi="Book Antiqua" w:cs="Tahoma"/>
          <w:sz w:val="22"/>
          <w:szCs w:val="22"/>
          <w:lang w:val="en"/>
        </w:rPr>
        <w:t xml:space="preserve"> the plan of God (Bible communicators, the physical world, and other details) belong to God and are grace gifts to believers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3.18-23).</w:t>
      </w:r>
    </w:p>
    <w:p w14:paraId="306724BE" w14:textId="77777777" w:rsidR="00C0260A" w:rsidRPr="004E120A" w:rsidRDefault="004E120A" w:rsidP="004E120A">
      <w:pPr>
        <w:pStyle w:val="PlainText"/>
        <w:widowControl w:val="0"/>
        <w:tabs>
          <w:tab w:val="left" w:pos="5760"/>
        </w:tabs>
        <w:ind w:right="16"/>
        <w:jc w:val="center"/>
        <w:rPr>
          <w:rFonts w:ascii="Book Antiqua" w:hAnsi="Book Antiqua" w:cs="Tahoma"/>
          <w:b/>
          <w:bCs/>
          <w:sz w:val="22"/>
          <w:szCs w:val="22"/>
          <w:lang w:val="en"/>
        </w:rPr>
      </w:pPr>
      <w:r>
        <w:rPr>
          <w:rFonts w:ascii="Book Antiqua" w:hAnsi="Book Antiqua" w:cs="Tahoma"/>
          <w:b/>
          <w:bCs/>
          <w:sz w:val="22"/>
          <w:szCs w:val="22"/>
          <w:lang w:val="en"/>
        </w:rPr>
        <w:br w:type="page"/>
      </w:r>
      <w:r w:rsidR="00C0260A" w:rsidRPr="004E120A">
        <w:rPr>
          <w:rFonts w:ascii="Book Antiqua" w:hAnsi="Book Antiqua" w:cs="Tahoma"/>
          <w:b/>
          <w:bCs/>
          <w:sz w:val="22"/>
          <w:szCs w:val="22"/>
          <w:lang w:val="en"/>
        </w:rPr>
        <w:lastRenderedPageBreak/>
        <w:t>Chapter 4</w:t>
      </w:r>
    </w:p>
    <w:p w14:paraId="7FF94AB0" w14:textId="77777777" w:rsidR="00C0260A" w:rsidRPr="004E120A" w:rsidRDefault="00C0260A" w:rsidP="00C0260A">
      <w:pPr>
        <w:pStyle w:val="PlainText"/>
        <w:widowControl w:val="0"/>
        <w:tabs>
          <w:tab w:val="left" w:pos="5197"/>
        </w:tabs>
        <w:ind w:right="16"/>
        <w:jc w:val="center"/>
        <w:rPr>
          <w:rFonts w:ascii="Book Antiqua" w:hAnsi="Book Antiqua" w:cs="Tahoma"/>
          <w:sz w:val="22"/>
          <w:szCs w:val="22"/>
          <w:lang w:val="en"/>
        </w:rPr>
      </w:pPr>
    </w:p>
    <w:p w14:paraId="19B32E96" w14:textId="77777777" w:rsidR="00C0260A" w:rsidRPr="004E120A" w:rsidRDefault="00C0260A" w:rsidP="004E120A">
      <w:pPr>
        <w:pStyle w:val="PlainText"/>
        <w:widowControl w:val="0"/>
        <w:tabs>
          <w:tab w:val="left" w:pos="5760"/>
        </w:tabs>
        <w:ind w:right="16"/>
        <w:rPr>
          <w:rFonts w:ascii="Book Antiqua" w:hAnsi="Book Antiqua" w:cs="Tahoma"/>
          <w:i/>
          <w:iCs/>
          <w:sz w:val="22"/>
          <w:szCs w:val="22"/>
          <w:lang w:val="en"/>
        </w:rPr>
      </w:pPr>
      <w:r w:rsidRPr="004E120A">
        <w:rPr>
          <w:rFonts w:ascii="Book Antiqua" w:hAnsi="Book Antiqua" w:cs="Tahoma"/>
          <w:i/>
          <w:iCs/>
          <w:sz w:val="22"/>
          <w:szCs w:val="22"/>
          <w:lang w:val="en"/>
        </w:rPr>
        <w:t>Antagonism and criticism toward the communicator of Bible doctrine is wrong.</w:t>
      </w:r>
    </w:p>
    <w:p w14:paraId="0A0EF2A8" w14:textId="77777777" w:rsidR="00C0260A" w:rsidRPr="004E120A" w:rsidRDefault="00C0260A" w:rsidP="00C0260A">
      <w:pPr>
        <w:pStyle w:val="PlainText"/>
        <w:widowControl w:val="0"/>
        <w:tabs>
          <w:tab w:val="left" w:pos="5197"/>
        </w:tabs>
        <w:ind w:right="16"/>
        <w:rPr>
          <w:rFonts w:ascii="Book Antiqua" w:hAnsi="Book Antiqua" w:cs="Tahoma"/>
          <w:sz w:val="22"/>
          <w:szCs w:val="22"/>
          <w:lang w:val="en"/>
        </w:rPr>
      </w:pPr>
    </w:p>
    <w:p w14:paraId="7A7FD96A" w14:textId="77777777" w:rsidR="00C0260A" w:rsidRPr="004E120A" w:rsidRDefault="00C0260A" w:rsidP="004E120A">
      <w:pPr>
        <w:pStyle w:val="PlainText"/>
        <w:widowControl w:val="0"/>
        <w:numPr>
          <w:ilvl w:val="0"/>
          <w:numId w:val="7"/>
        </w:numPr>
        <w:tabs>
          <w:tab w:val="left" w:pos="5197"/>
        </w:tabs>
        <w:spacing w:after="120"/>
        <w:ind w:right="16"/>
        <w:rPr>
          <w:rFonts w:ascii="Book Antiqua" w:hAnsi="Book Antiqua" w:cs="Tahoma"/>
          <w:sz w:val="22"/>
          <w:szCs w:val="22"/>
          <w:lang w:val="en"/>
        </w:rPr>
      </w:pPr>
      <w:r w:rsidRPr="004E120A">
        <w:rPr>
          <w:rFonts w:ascii="Book Antiqua" w:hAnsi="Book Antiqua" w:cs="Tahoma"/>
          <w:sz w:val="22"/>
          <w:szCs w:val="22"/>
          <w:lang w:val="en"/>
        </w:rPr>
        <w:t>Authoritative communicators of the Word are servants of Christ and stewards of God's mysteries. They are to be faithful to the Lord. God has prohibited others from examining, criticizing, or judging. Furthermore, God forbids introspection by these communicators. The Lord Himself will examine, judge, and reward at the judgment seat of Christ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4.1-5).</w:t>
      </w:r>
    </w:p>
    <w:p w14:paraId="15C4B52A" w14:textId="77777777" w:rsidR="00C0260A" w:rsidRPr="004E120A" w:rsidRDefault="00C0260A" w:rsidP="004E120A">
      <w:pPr>
        <w:pStyle w:val="PlainText"/>
        <w:widowControl w:val="0"/>
        <w:numPr>
          <w:ilvl w:val="0"/>
          <w:numId w:val="7"/>
        </w:numPr>
        <w:tabs>
          <w:tab w:val="left" w:pos="5197"/>
        </w:tabs>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Do not place your own Bible understanding above God's gifted men (apostles and pastor/teachers) so that you criticize and judge them and other believers. This comes from arrogance and breeds more arrogance. The gifted communicators are among God's many grace blessings.  All believers have graciously been given God's blessings. Arrogance, judging others, rejecting the ministry (authority and doctrine) of God's gifted men, and boasting contradicts God's grace blessings </w:t>
      </w:r>
      <w:r w:rsidR="004E120A">
        <w:rPr>
          <w:rFonts w:ascii="Book Antiqua" w:hAnsi="Book Antiqua" w:cs="Tahoma"/>
          <w:sz w:val="22"/>
          <w:szCs w:val="22"/>
          <w:lang w:val="en"/>
        </w:rPr>
        <w:br/>
      </w:r>
      <w:r w:rsidRPr="004E120A">
        <w:rPr>
          <w:rFonts w:ascii="Book Antiqua" w:hAnsi="Book Antiqua" w:cs="Tahoma"/>
          <w:sz w:val="22"/>
          <w:szCs w:val="22"/>
          <w:lang w:val="en"/>
        </w:rPr>
        <w:t>(</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4.6-8).</w:t>
      </w:r>
    </w:p>
    <w:p w14:paraId="3666D743" w14:textId="77777777" w:rsidR="00C0260A" w:rsidRPr="004E120A" w:rsidRDefault="00C0260A" w:rsidP="004E120A">
      <w:pPr>
        <w:pStyle w:val="PlainText"/>
        <w:widowControl w:val="0"/>
        <w:numPr>
          <w:ilvl w:val="0"/>
          <w:numId w:val="7"/>
        </w:numPr>
        <w:tabs>
          <w:tab w:val="left" w:pos="5197"/>
        </w:tabs>
        <w:spacing w:after="120"/>
        <w:ind w:right="16"/>
        <w:rPr>
          <w:rFonts w:ascii="Book Antiqua" w:hAnsi="Book Antiqua" w:cs="Tahoma"/>
          <w:sz w:val="22"/>
          <w:szCs w:val="22"/>
          <w:lang w:val="en"/>
        </w:rPr>
      </w:pPr>
      <w:r w:rsidRPr="004E120A">
        <w:rPr>
          <w:rFonts w:ascii="Book Antiqua" w:hAnsi="Book Antiqua" w:cs="Tahoma"/>
          <w:sz w:val="22"/>
          <w:szCs w:val="22"/>
          <w:lang w:val="en"/>
        </w:rPr>
        <w:t>Apostles and all communicators are far removed from the world system's wisdom, power, honor, wealth, and practice. It is as if God has paraded them before the world like condemned men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4.9-13).</w:t>
      </w:r>
    </w:p>
    <w:p w14:paraId="225CF85D" w14:textId="77777777" w:rsidR="00C0260A" w:rsidRPr="004E120A" w:rsidRDefault="00C0260A" w:rsidP="004E120A">
      <w:pPr>
        <w:pStyle w:val="PlainText"/>
        <w:widowControl w:val="0"/>
        <w:numPr>
          <w:ilvl w:val="0"/>
          <w:numId w:val="7"/>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Paul has accepted this lot. It is all right. What he does want is the Corinthians to imitate his knowledge, certainty, and faith application of the plan of God. To assist </w:t>
      </w:r>
      <w:proofErr w:type="gramStart"/>
      <w:r w:rsidRPr="004E120A">
        <w:rPr>
          <w:rFonts w:ascii="Book Antiqua" w:hAnsi="Book Antiqua" w:cs="Tahoma"/>
          <w:sz w:val="22"/>
          <w:szCs w:val="22"/>
          <w:lang w:val="en"/>
        </w:rPr>
        <w:t>this</w:t>
      </w:r>
      <w:proofErr w:type="gramEnd"/>
      <w:r w:rsidRPr="004E120A">
        <w:rPr>
          <w:rFonts w:ascii="Book Antiqua" w:hAnsi="Book Antiqua" w:cs="Tahoma"/>
          <w:sz w:val="22"/>
          <w:szCs w:val="22"/>
          <w:lang w:val="en"/>
        </w:rPr>
        <w:t xml:space="preserve"> he sent Timothy to refresh their memories </w:t>
      </w:r>
      <w:r w:rsidR="004E120A">
        <w:rPr>
          <w:rFonts w:ascii="Book Antiqua" w:hAnsi="Book Antiqua" w:cs="Tahoma"/>
          <w:sz w:val="22"/>
          <w:szCs w:val="22"/>
          <w:lang w:val="en"/>
        </w:rPr>
        <w:br/>
      </w:r>
      <w:r w:rsidRPr="004E120A">
        <w:rPr>
          <w:rFonts w:ascii="Book Antiqua" w:hAnsi="Book Antiqua" w:cs="Tahoma"/>
          <w:sz w:val="22"/>
          <w:szCs w:val="22"/>
          <w:lang w:val="en"/>
        </w:rPr>
        <w:t>(</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4.14-17).</w:t>
      </w:r>
    </w:p>
    <w:p w14:paraId="63B0C526" w14:textId="77777777" w:rsidR="00C0260A" w:rsidRPr="004E120A" w:rsidRDefault="00C0260A" w:rsidP="004E120A">
      <w:pPr>
        <w:pStyle w:val="PlainText"/>
        <w:widowControl w:val="0"/>
        <w:numPr>
          <w:ilvl w:val="0"/>
          <w:numId w:val="7"/>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God has supplied His power </w:t>
      </w:r>
      <w:proofErr w:type="gramStart"/>
      <w:r w:rsidRPr="004E120A">
        <w:rPr>
          <w:rFonts w:ascii="Book Antiqua" w:hAnsi="Book Antiqua" w:cs="Tahoma"/>
          <w:sz w:val="22"/>
          <w:szCs w:val="22"/>
          <w:lang w:val="en"/>
        </w:rPr>
        <w:t>in order to</w:t>
      </w:r>
      <w:proofErr w:type="gramEnd"/>
      <w:r w:rsidRPr="004E120A">
        <w:rPr>
          <w:rFonts w:ascii="Book Antiqua" w:hAnsi="Book Antiqua" w:cs="Tahoma"/>
          <w:sz w:val="22"/>
          <w:szCs w:val="22"/>
          <w:lang w:val="en"/>
        </w:rPr>
        <w:t xml:space="preserve"> live the Christian way of life. Paul depends upon this power. Some of the Corinthians are arrogant, negative to Paul's ministry (authority and doctrine), and spiritually </w:t>
      </w:r>
      <w:r w:rsidRPr="004E120A">
        <w:rPr>
          <w:rFonts w:ascii="Book Antiqua" w:hAnsi="Book Antiqua" w:cs="Tahoma"/>
          <w:sz w:val="22"/>
          <w:szCs w:val="22"/>
          <w:lang w:val="en"/>
        </w:rPr>
        <w:lastRenderedPageBreak/>
        <w:t xml:space="preserve">powerless.  They talk behind his </w:t>
      </w:r>
      <w:proofErr w:type="gramStart"/>
      <w:r w:rsidRPr="004E120A">
        <w:rPr>
          <w:rFonts w:ascii="Book Antiqua" w:hAnsi="Book Antiqua" w:cs="Tahoma"/>
          <w:sz w:val="22"/>
          <w:szCs w:val="22"/>
          <w:lang w:val="en"/>
        </w:rPr>
        <w:t>back, but</w:t>
      </w:r>
      <w:proofErr w:type="gramEnd"/>
      <w:r w:rsidRPr="004E120A">
        <w:rPr>
          <w:rFonts w:ascii="Book Antiqua" w:hAnsi="Book Antiqua" w:cs="Tahoma"/>
          <w:sz w:val="22"/>
          <w:szCs w:val="22"/>
          <w:lang w:val="en"/>
        </w:rPr>
        <w:t xml:space="preserve"> are powerless face to face. If </w:t>
      </w:r>
      <w:proofErr w:type="gramStart"/>
      <w:r w:rsidRPr="004E120A">
        <w:rPr>
          <w:rFonts w:ascii="Book Antiqua" w:hAnsi="Book Antiqua" w:cs="Tahoma"/>
          <w:sz w:val="22"/>
          <w:szCs w:val="22"/>
          <w:lang w:val="en"/>
        </w:rPr>
        <w:t>necessary</w:t>
      </w:r>
      <w:proofErr w:type="gramEnd"/>
      <w:r w:rsidRPr="004E120A">
        <w:rPr>
          <w:rFonts w:ascii="Book Antiqua" w:hAnsi="Book Antiqua" w:cs="Tahoma"/>
          <w:sz w:val="22"/>
          <w:szCs w:val="22"/>
          <w:lang w:val="en"/>
        </w:rPr>
        <w:t xml:space="preserve"> he will visit them and powerfu</w:t>
      </w:r>
      <w:r w:rsidR="004E120A">
        <w:rPr>
          <w:rFonts w:ascii="Book Antiqua" w:hAnsi="Book Antiqua" w:cs="Tahoma"/>
          <w:sz w:val="22"/>
          <w:szCs w:val="22"/>
          <w:lang w:val="en"/>
        </w:rPr>
        <w:t xml:space="preserve">lly correct the trouble makers </w:t>
      </w:r>
      <w:r w:rsidRPr="004E120A">
        <w:rPr>
          <w:rFonts w:ascii="Book Antiqua" w:hAnsi="Book Antiqua" w:cs="Tahoma"/>
          <w:sz w:val="22"/>
          <w:szCs w:val="22"/>
          <w:lang w:val="en"/>
        </w:rPr>
        <w:t>(</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4.18- 21).</w:t>
      </w:r>
    </w:p>
    <w:p w14:paraId="0F8839F2" w14:textId="77777777" w:rsidR="00C0260A" w:rsidRPr="004E120A" w:rsidRDefault="00C0260A" w:rsidP="00C0260A">
      <w:pPr>
        <w:widowControl w:val="0"/>
        <w:rPr>
          <w:rFonts w:ascii="Book Antiqua" w:hAnsi="Book Antiqua"/>
          <w:sz w:val="22"/>
          <w:szCs w:val="22"/>
          <w:lang w:val="en"/>
        </w:rPr>
      </w:pPr>
    </w:p>
    <w:p w14:paraId="7823A50B" w14:textId="77777777" w:rsidR="00C0260A" w:rsidRPr="004E120A" w:rsidRDefault="00C0260A" w:rsidP="00C0260A">
      <w:pPr>
        <w:pStyle w:val="PlainText"/>
        <w:widowControl w:val="0"/>
        <w:ind w:right="16"/>
        <w:jc w:val="center"/>
        <w:rPr>
          <w:rFonts w:ascii="Book Antiqua" w:hAnsi="Book Antiqua" w:cs="Tahoma"/>
          <w:b/>
          <w:bCs/>
          <w:sz w:val="22"/>
          <w:szCs w:val="22"/>
          <w:lang w:val="en"/>
        </w:rPr>
      </w:pPr>
      <w:r w:rsidRPr="004E120A">
        <w:rPr>
          <w:rFonts w:ascii="Book Antiqua" w:hAnsi="Book Antiqua" w:cs="Tahoma"/>
          <w:b/>
          <w:bCs/>
          <w:sz w:val="22"/>
          <w:szCs w:val="22"/>
          <w:lang w:val="en"/>
        </w:rPr>
        <w:t>Chapter 5</w:t>
      </w:r>
    </w:p>
    <w:p w14:paraId="0A7F96AD" w14:textId="77777777" w:rsidR="00C0260A" w:rsidRPr="004E120A" w:rsidRDefault="00C0260A" w:rsidP="00C0260A">
      <w:pPr>
        <w:pStyle w:val="PlainText"/>
        <w:widowControl w:val="0"/>
        <w:ind w:right="16"/>
        <w:jc w:val="center"/>
        <w:rPr>
          <w:rFonts w:ascii="Book Antiqua" w:hAnsi="Book Antiqua" w:cs="Tahoma"/>
          <w:sz w:val="22"/>
          <w:szCs w:val="22"/>
          <w:lang w:val="en"/>
        </w:rPr>
      </w:pPr>
    </w:p>
    <w:p w14:paraId="5BC4321A" w14:textId="77777777" w:rsidR="00C0260A" w:rsidRPr="004E120A" w:rsidRDefault="00C0260A" w:rsidP="00C0260A">
      <w:pPr>
        <w:pStyle w:val="PlainText"/>
        <w:widowControl w:val="0"/>
        <w:ind w:right="16"/>
        <w:rPr>
          <w:rFonts w:ascii="Book Antiqua" w:hAnsi="Book Antiqua" w:cs="Tahoma"/>
          <w:i/>
          <w:iCs/>
          <w:sz w:val="22"/>
          <w:szCs w:val="22"/>
          <w:lang w:val="en"/>
        </w:rPr>
      </w:pPr>
      <w:r w:rsidRPr="004E120A">
        <w:rPr>
          <w:rFonts w:ascii="Book Antiqua" w:hAnsi="Book Antiqua" w:cs="Tahoma"/>
          <w:i/>
          <w:iCs/>
          <w:sz w:val="22"/>
          <w:szCs w:val="22"/>
          <w:lang w:val="en"/>
        </w:rPr>
        <w:t xml:space="preserve">Separation from one characterized by consistent and </w:t>
      </w:r>
      <w:proofErr w:type="gramStart"/>
      <w:r w:rsidRPr="004E120A">
        <w:rPr>
          <w:rFonts w:ascii="Book Antiqua" w:hAnsi="Book Antiqua" w:cs="Tahoma"/>
          <w:i/>
          <w:iCs/>
          <w:sz w:val="22"/>
          <w:szCs w:val="22"/>
          <w:lang w:val="en"/>
        </w:rPr>
        <w:t>well known</w:t>
      </w:r>
      <w:proofErr w:type="gramEnd"/>
      <w:r w:rsidRPr="004E120A">
        <w:rPr>
          <w:rFonts w:ascii="Book Antiqua" w:hAnsi="Book Antiqua" w:cs="Tahoma"/>
          <w:i/>
          <w:iCs/>
          <w:sz w:val="22"/>
          <w:szCs w:val="22"/>
          <w:lang w:val="en"/>
        </w:rPr>
        <w:t xml:space="preserve"> sin.</w:t>
      </w:r>
    </w:p>
    <w:p w14:paraId="10C305AF" w14:textId="77777777" w:rsidR="00C0260A" w:rsidRPr="004E120A" w:rsidRDefault="00C0260A" w:rsidP="00C0260A">
      <w:pPr>
        <w:pStyle w:val="PlainText"/>
        <w:widowControl w:val="0"/>
        <w:ind w:right="961"/>
        <w:rPr>
          <w:rFonts w:ascii="Book Antiqua" w:hAnsi="Book Antiqua" w:cs="Tahoma"/>
          <w:sz w:val="22"/>
          <w:szCs w:val="22"/>
          <w:lang w:val="en"/>
        </w:rPr>
      </w:pPr>
    </w:p>
    <w:p w14:paraId="24BDD62E" w14:textId="77777777" w:rsidR="00C0260A" w:rsidRPr="004E120A" w:rsidRDefault="00C0260A" w:rsidP="004E120A">
      <w:pPr>
        <w:pStyle w:val="PlainText"/>
        <w:widowControl w:val="0"/>
        <w:numPr>
          <w:ilvl w:val="0"/>
          <w:numId w:val="8"/>
        </w:numPr>
        <w:spacing w:after="120"/>
        <w:ind w:right="16"/>
        <w:rPr>
          <w:rFonts w:ascii="Book Antiqua" w:hAnsi="Book Antiqua" w:cs="Tahoma"/>
          <w:sz w:val="22"/>
          <w:szCs w:val="22"/>
          <w:lang w:val="en"/>
        </w:rPr>
      </w:pPr>
      <w:r w:rsidRPr="004E120A">
        <w:rPr>
          <w:rFonts w:ascii="Book Antiqua" w:hAnsi="Book Antiqua" w:cs="Tahoma"/>
          <w:sz w:val="22"/>
          <w:szCs w:val="22"/>
          <w:lang w:val="en"/>
        </w:rPr>
        <w:t>There is a continuing case of immorality by a church member, which the church and the public know about.  The Corinthians have become arrogant about it and flaunted it. The case and the reaction to it has been damaging to the church. Because the Corinthians have had a wrong attitude toward the issue and the one involved, Paul must intervene through his apostolic authority. He authorized Satan to carry out the sin unto death judgment against the one involved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5.1-5).</w:t>
      </w:r>
    </w:p>
    <w:p w14:paraId="21CE60C1" w14:textId="77777777" w:rsidR="00C0260A" w:rsidRPr="004E120A" w:rsidRDefault="00C0260A" w:rsidP="004E120A">
      <w:pPr>
        <w:pStyle w:val="PlainText"/>
        <w:widowControl w:val="0"/>
        <w:numPr>
          <w:ilvl w:val="0"/>
          <w:numId w:val="8"/>
        </w:numPr>
        <w:spacing w:after="120"/>
        <w:ind w:right="16"/>
        <w:rPr>
          <w:rFonts w:ascii="Book Antiqua" w:hAnsi="Book Antiqua" w:cs="Tahoma"/>
          <w:sz w:val="22"/>
          <w:szCs w:val="22"/>
          <w:lang w:val="en"/>
        </w:rPr>
      </w:pPr>
      <w:r w:rsidRPr="004E120A">
        <w:rPr>
          <w:rFonts w:ascii="Book Antiqua" w:hAnsi="Book Antiqua" w:cs="Tahoma"/>
          <w:sz w:val="22"/>
          <w:szCs w:val="22"/>
          <w:lang w:val="en"/>
        </w:rPr>
        <w:t>The Corinthians are in Christ, therefore by position unleavened. Paul tells them to not let leaven (a figure for sin and evil) affect them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5.6- 8).</w:t>
      </w:r>
    </w:p>
    <w:p w14:paraId="05628EE1" w14:textId="77777777" w:rsidR="00C0260A" w:rsidRPr="004E120A" w:rsidRDefault="00C0260A" w:rsidP="004E120A">
      <w:pPr>
        <w:pStyle w:val="PlainText"/>
        <w:widowControl w:val="0"/>
        <w:numPr>
          <w:ilvl w:val="0"/>
          <w:numId w:val="8"/>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Paul had written in the past about separation from those characterized by consistent and well-known sin. He was referring to believers, not nonbelievers. This separation requires Biblical thinking, authority, and decision </w:t>
      </w:r>
      <w:r w:rsidR="004E120A">
        <w:rPr>
          <w:rFonts w:ascii="Book Antiqua" w:hAnsi="Book Antiqua" w:cs="Tahoma"/>
          <w:sz w:val="22"/>
          <w:szCs w:val="22"/>
          <w:lang w:val="en"/>
        </w:rPr>
        <w:br/>
      </w:r>
      <w:r w:rsidRPr="004E120A">
        <w:rPr>
          <w:rFonts w:ascii="Book Antiqua" w:hAnsi="Book Antiqua" w:cs="Tahoma"/>
          <w:sz w:val="22"/>
          <w:szCs w:val="22"/>
          <w:lang w:val="en"/>
        </w:rPr>
        <w:t>(</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5.9-13).</w:t>
      </w:r>
    </w:p>
    <w:p w14:paraId="310FFB25" w14:textId="77777777" w:rsidR="00C0260A" w:rsidRPr="004E120A" w:rsidRDefault="00C0260A" w:rsidP="00C0260A">
      <w:pPr>
        <w:pStyle w:val="PlainText"/>
        <w:widowControl w:val="0"/>
        <w:spacing w:after="120"/>
        <w:ind w:right="16"/>
        <w:jc w:val="center"/>
        <w:rPr>
          <w:rFonts w:ascii="Book Antiqua" w:hAnsi="Book Antiqua" w:cs="Tahoma"/>
          <w:b/>
          <w:bCs/>
          <w:sz w:val="22"/>
          <w:szCs w:val="22"/>
          <w:lang w:val="en"/>
        </w:rPr>
      </w:pPr>
      <w:r w:rsidRPr="004E120A">
        <w:rPr>
          <w:rFonts w:ascii="Book Antiqua" w:hAnsi="Book Antiqua" w:cs="Tahoma"/>
          <w:b/>
          <w:bCs/>
          <w:sz w:val="22"/>
          <w:szCs w:val="22"/>
          <w:lang w:val="en"/>
        </w:rPr>
        <w:t>Chapter 6</w:t>
      </w:r>
    </w:p>
    <w:p w14:paraId="4D229721" w14:textId="77777777" w:rsidR="00C0260A" w:rsidRPr="004E120A" w:rsidRDefault="00C0260A" w:rsidP="00C0260A">
      <w:pPr>
        <w:pStyle w:val="PlainText"/>
        <w:widowControl w:val="0"/>
        <w:spacing w:after="120"/>
        <w:ind w:right="16"/>
        <w:rPr>
          <w:rFonts w:ascii="Book Antiqua" w:hAnsi="Book Antiqua" w:cs="Tahoma"/>
          <w:sz w:val="22"/>
          <w:szCs w:val="22"/>
          <w:lang w:val="en"/>
        </w:rPr>
      </w:pPr>
      <w:r w:rsidRPr="004E120A">
        <w:rPr>
          <w:rFonts w:ascii="Book Antiqua" w:hAnsi="Book Antiqua" w:cs="Tahoma"/>
          <w:i/>
          <w:iCs/>
          <w:sz w:val="22"/>
          <w:szCs w:val="22"/>
          <w:lang w:val="en"/>
        </w:rPr>
        <w:t>Lawsuits, sin patterns, and the temple of the Holy Spirit.</w:t>
      </w:r>
    </w:p>
    <w:p w14:paraId="430C9AEA" w14:textId="77777777" w:rsidR="004E120A" w:rsidRDefault="00C0260A" w:rsidP="004E120A">
      <w:pPr>
        <w:pStyle w:val="PlainText"/>
        <w:widowControl w:val="0"/>
        <w:numPr>
          <w:ilvl w:val="0"/>
          <w:numId w:val="9"/>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Since believers, by the very fact that they believe in Christ, will one day condemn the world (nonbelievers) and angels (fallen), they should not go to the world's legal system for judgments on matters between </w:t>
      </w:r>
      <w:r w:rsidRPr="004E120A">
        <w:rPr>
          <w:rFonts w:ascii="Book Antiqua" w:hAnsi="Book Antiqua" w:cs="Tahoma"/>
          <w:sz w:val="22"/>
          <w:szCs w:val="22"/>
          <w:lang w:val="en"/>
        </w:rPr>
        <w:lastRenderedPageBreak/>
        <w:t>themselves (</w:t>
      </w:r>
      <w:r w:rsidR="004E120A"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6.1-3).</w:t>
      </w:r>
    </w:p>
    <w:p w14:paraId="559FD940" w14:textId="77777777" w:rsidR="00C0260A" w:rsidRPr="004E120A" w:rsidRDefault="00C0260A" w:rsidP="004E120A">
      <w:pPr>
        <w:pStyle w:val="PlainText"/>
        <w:widowControl w:val="0"/>
        <w:numPr>
          <w:ilvl w:val="0"/>
          <w:numId w:val="9"/>
        </w:numPr>
        <w:spacing w:after="120"/>
        <w:ind w:right="16"/>
        <w:rPr>
          <w:rFonts w:ascii="Book Antiqua" w:hAnsi="Book Antiqua" w:cs="Tahoma"/>
          <w:sz w:val="22"/>
          <w:szCs w:val="22"/>
          <w:lang w:val="en"/>
        </w:rPr>
      </w:pPr>
      <w:r w:rsidRPr="004E120A">
        <w:rPr>
          <w:rFonts w:ascii="Book Antiqua" w:hAnsi="Book Antiqua" w:cs="Tahoma"/>
          <w:sz w:val="22"/>
          <w:szCs w:val="22"/>
          <w:lang w:val="en"/>
        </w:rPr>
        <w:t>Believers should not engage unbeliever law courts to settle disputes between themselves. If there must be an authoritative decision, then believers should ask a qualified wise (mature) believer. The best solution is to leave these matters with the Lord. When believers take each other to court it damages their Christian witness and each other (</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6.4-8).</w:t>
      </w:r>
    </w:p>
    <w:p w14:paraId="705E48B5" w14:textId="77777777" w:rsidR="00C0260A" w:rsidRPr="004E120A" w:rsidRDefault="00C0260A" w:rsidP="004E120A">
      <w:pPr>
        <w:pStyle w:val="PlainText"/>
        <w:widowControl w:val="0"/>
        <w:numPr>
          <w:ilvl w:val="0"/>
          <w:numId w:val="9"/>
        </w:numPr>
        <w:spacing w:after="120"/>
        <w:ind w:right="16"/>
        <w:rPr>
          <w:rFonts w:ascii="Book Antiqua" w:hAnsi="Book Antiqua" w:cs="Tahoma"/>
          <w:sz w:val="22"/>
          <w:szCs w:val="22"/>
          <w:lang w:val="en"/>
        </w:rPr>
      </w:pPr>
      <w:r w:rsidRPr="004E120A">
        <w:rPr>
          <w:rFonts w:ascii="Book Antiqua" w:hAnsi="Book Antiqua" w:cs="Tahoma"/>
          <w:sz w:val="22"/>
          <w:szCs w:val="22"/>
          <w:lang w:val="en"/>
        </w:rPr>
        <w:t>Believers should not act like nonbelievers, people that are not members of God's kingdom. Nonbelievers are characterized by different sin patterns. The Corinthians are different. They were washed, sanctified, and justified through faith in Christ (</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6.9- 11).</w:t>
      </w:r>
    </w:p>
    <w:p w14:paraId="6C184D80" w14:textId="77777777" w:rsidR="00C0260A" w:rsidRPr="004E120A" w:rsidRDefault="00C0260A" w:rsidP="009E604B">
      <w:pPr>
        <w:pStyle w:val="PlainText"/>
        <w:widowControl w:val="0"/>
        <w:numPr>
          <w:ilvl w:val="0"/>
          <w:numId w:val="9"/>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Believers (like Paul) have the liberty to do or have anything that is not prohibited by God. But beware: Not everything is </w:t>
      </w:r>
      <w:proofErr w:type="gramStart"/>
      <w:r w:rsidRPr="004E120A">
        <w:rPr>
          <w:rFonts w:ascii="Book Antiqua" w:hAnsi="Book Antiqua" w:cs="Tahoma"/>
          <w:sz w:val="22"/>
          <w:szCs w:val="22"/>
          <w:lang w:val="en"/>
        </w:rPr>
        <w:t>profitable</w:t>
      </w:r>
      <w:proofErr w:type="gramEnd"/>
      <w:r w:rsidRPr="004E120A">
        <w:rPr>
          <w:rFonts w:ascii="Book Antiqua" w:hAnsi="Book Antiqua" w:cs="Tahoma"/>
          <w:sz w:val="22"/>
          <w:szCs w:val="22"/>
          <w:lang w:val="en"/>
        </w:rPr>
        <w:t xml:space="preserve"> and believers should not allow details of life (things allowed) to master them </w:t>
      </w:r>
      <w:r w:rsidR="009E604B">
        <w:rPr>
          <w:rFonts w:ascii="Book Antiqua" w:hAnsi="Book Antiqua" w:cs="Tahoma"/>
          <w:sz w:val="22"/>
          <w:szCs w:val="22"/>
          <w:lang w:val="en"/>
        </w:rPr>
        <w:br/>
      </w:r>
      <w:r w:rsidRPr="004E120A">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6.12-14).</w:t>
      </w:r>
    </w:p>
    <w:p w14:paraId="7B620A2D" w14:textId="77777777" w:rsidR="00C0260A" w:rsidRPr="004E120A" w:rsidRDefault="00C0260A" w:rsidP="004E120A">
      <w:pPr>
        <w:pStyle w:val="PlainText"/>
        <w:widowControl w:val="0"/>
        <w:numPr>
          <w:ilvl w:val="0"/>
          <w:numId w:val="9"/>
        </w:numPr>
        <w:spacing w:after="120"/>
        <w:ind w:right="16"/>
        <w:rPr>
          <w:rFonts w:ascii="Book Antiqua" w:hAnsi="Book Antiqua" w:cs="Tahoma"/>
          <w:sz w:val="22"/>
          <w:szCs w:val="22"/>
          <w:lang w:val="en"/>
        </w:rPr>
      </w:pPr>
      <w:r w:rsidRPr="004E120A">
        <w:rPr>
          <w:rFonts w:ascii="Book Antiqua" w:hAnsi="Book Antiqua" w:cs="Tahoma"/>
          <w:sz w:val="22"/>
          <w:szCs w:val="22"/>
          <w:lang w:val="en"/>
        </w:rPr>
        <w:t>The body (which consumes details and is often controlled by them) is really for the Lord's use as the temple for the indwelling Holy Spirit. Immorality with a harlot is sin against the body because it brings a person's body under the harlot's control and therefore the body is not mastered by the Lord (</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6.15-20).</w:t>
      </w:r>
    </w:p>
    <w:p w14:paraId="7B2D6917" w14:textId="77777777" w:rsidR="00C0260A" w:rsidRPr="004E120A" w:rsidRDefault="00C0260A" w:rsidP="00C0260A">
      <w:pPr>
        <w:pStyle w:val="PlainText"/>
        <w:widowControl w:val="0"/>
        <w:spacing w:after="120"/>
        <w:ind w:right="16"/>
        <w:jc w:val="center"/>
        <w:rPr>
          <w:rFonts w:ascii="Book Antiqua" w:hAnsi="Book Antiqua" w:cs="Tahoma"/>
          <w:b/>
          <w:bCs/>
          <w:sz w:val="22"/>
          <w:szCs w:val="22"/>
          <w:lang w:val="en"/>
        </w:rPr>
      </w:pPr>
      <w:r w:rsidRPr="004E120A">
        <w:rPr>
          <w:rFonts w:ascii="Book Antiqua" w:hAnsi="Book Antiqua" w:cs="Tahoma"/>
          <w:b/>
          <w:bCs/>
          <w:sz w:val="22"/>
          <w:szCs w:val="22"/>
          <w:lang w:val="en"/>
        </w:rPr>
        <w:t>Chapter 7</w:t>
      </w:r>
    </w:p>
    <w:p w14:paraId="1825843B" w14:textId="77777777" w:rsidR="00C0260A" w:rsidRPr="004E120A" w:rsidRDefault="00C0260A" w:rsidP="00C0260A">
      <w:pPr>
        <w:pStyle w:val="PlainText"/>
        <w:widowControl w:val="0"/>
        <w:spacing w:after="120"/>
        <w:ind w:right="16"/>
        <w:rPr>
          <w:rFonts w:ascii="Book Antiqua" w:hAnsi="Book Antiqua" w:cs="Tahoma"/>
          <w:i/>
          <w:iCs/>
          <w:sz w:val="22"/>
          <w:szCs w:val="22"/>
          <w:lang w:val="en"/>
        </w:rPr>
      </w:pPr>
      <w:r w:rsidRPr="004E120A">
        <w:rPr>
          <w:rFonts w:ascii="Book Antiqua" w:hAnsi="Book Antiqua" w:cs="Tahoma"/>
          <w:i/>
          <w:iCs/>
          <w:sz w:val="22"/>
          <w:szCs w:val="22"/>
          <w:lang w:val="en"/>
        </w:rPr>
        <w:t>Sex, marriage, and the status quo.</w:t>
      </w:r>
    </w:p>
    <w:p w14:paraId="724E7C0F" w14:textId="77777777" w:rsidR="00C0260A" w:rsidRPr="004E120A" w:rsidRDefault="00C0260A" w:rsidP="009E604B">
      <w:pPr>
        <w:pStyle w:val="PlainText"/>
        <w:widowControl w:val="0"/>
        <w:numPr>
          <w:ilvl w:val="0"/>
          <w:numId w:val="10"/>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Paul now answers question put to him about sex and marriage. He understands God's design for right man and right woman in marriage and the Corinthian religious scene. Paul says that sex has its proper place in marriage, while lasciviousness in or outside of marriage is wrong. On the other hand, celibacy is also good if God has given one the ability for it.  Asceticism in marriage is </w:t>
      </w:r>
      <w:r w:rsidRPr="004E120A">
        <w:rPr>
          <w:rFonts w:ascii="Book Antiqua" w:hAnsi="Book Antiqua" w:cs="Tahoma"/>
          <w:sz w:val="22"/>
          <w:szCs w:val="22"/>
          <w:lang w:val="en"/>
        </w:rPr>
        <w:lastRenderedPageBreak/>
        <w:t>a wrong reaction to the Corinthian religious scene or to the added time and responsibilities that marriage brings.  If two people know they are right for each other, then they ought to marry. Within the marriage setting the man and the woman have physical responsibility to and authority over each other (</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7.1-7).</w:t>
      </w:r>
    </w:p>
    <w:p w14:paraId="47FA473B" w14:textId="77777777" w:rsidR="00C0260A" w:rsidRPr="004E120A" w:rsidRDefault="00C0260A" w:rsidP="009E604B">
      <w:pPr>
        <w:pStyle w:val="PlainText"/>
        <w:widowControl w:val="0"/>
        <w:numPr>
          <w:ilvl w:val="0"/>
          <w:numId w:val="10"/>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Widows and those who have never married may marry, but Paul believes that it would be more profitable for spiritual service for to remain unmarried as he has </w:t>
      </w:r>
      <w:r w:rsidR="009E604B">
        <w:rPr>
          <w:rFonts w:ascii="Book Antiqua" w:hAnsi="Book Antiqua" w:cs="Tahoma"/>
          <w:sz w:val="22"/>
          <w:szCs w:val="22"/>
          <w:lang w:val="en"/>
        </w:rPr>
        <w:br/>
      </w:r>
      <w:r w:rsidRPr="004E120A">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7.8-9).</w:t>
      </w:r>
    </w:p>
    <w:p w14:paraId="678B7EF8" w14:textId="77777777" w:rsidR="00C0260A" w:rsidRPr="004E120A" w:rsidRDefault="00C0260A" w:rsidP="009E604B">
      <w:pPr>
        <w:pStyle w:val="PlainText"/>
        <w:widowControl w:val="0"/>
        <w:numPr>
          <w:ilvl w:val="0"/>
          <w:numId w:val="10"/>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The dissatisfied wife should not leave (separate from or divorce) her husband. If she does, she is to remain unmarried or reconcile with him. The dissatisfied husband is not to send away (divorce) his wife </w:t>
      </w:r>
      <w:r w:rsidR="009E604B">
        <w:rPr>
          <w:rFonts w:ascii="Book Antiqua" w:hAnsi="Book Antiqua" w:cs="Tahoma"/>
          <w:sz w:val="22"/>
          <w:szCs w:val="22"/>
          <w:lang w:val="en"/>
        </w:rPr>
        <w:br/>
      </w:r>
      <w:r w:rsidRPr="004E120A">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7.10-11).</w:t>
      </w:r>
    </w:p>
    <w:p w14:paraId="6D92D671" w14:textId="77777777" w:rsidR="00C0260A" w:rsidRPr="004E120A" w:rsidRDefault="00C0260A" w:rsidP="009E604B">
      <w:pPr>
        <w:pStyle w:val="PlainText"/>
        <w:widowControl w:val="0"/>
        <w:numPr>
          <w:ilvl w:val="0"/>
          <w:numId w:val="10"/>
        </w:numPr>
        <w:spacing w:after="120"/>
        <w:ind w:right="16"/>
        <w:rPr>
          <w:rFonts w:ascii="Book Antiqua" w:hAnsi="Book Antiqua" w:cs="Tahoma"/>
          <w:sz w:val="22"/>
          <w:szCs w:val="22"/>
          <w:lang w:val="en"/>
        </w:rPr>
      </w:pPr>
      <w:r w:rsidRPr="004E120A">
        <w:rPr>
          <w:rFonts w:ascii="Book Antiqua" w:hAnsi="Book Antiqua" w:cs="Tahoma"/>
          <w:sz w:val="22"/>
          <w:szCs w:val="22"/>
          <w:lang w:val="en"/>
        </w:rPr>
        <w:t>The believer who is married to an unbeliever that agrees to stay in the marriage should not divorce the unbeliever. This status quo sets the unbeliever and the children aside so they may be influenced by the gospel. However, if the unbeliever wants to leave (divorce) the believer, the believer may let him/her go and begin anew (</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 xml:space="preserve">7.12-16).     </w:t>
      </w:r>
    </w:p>
    <w:p w14:paraId="3539B1E6" w14:textId="77777777" w:rsidR="00C0260A" w:rsidRPr="004E120A" w:rsidRDefault="00C0260A" w:rsidP="009E604B">
      <w:pPr>
        <w:pStyle w:val="PlainText"/>
        <w:widowControl w:val="0"/>
        <w:numPr>
          <w:ilvl w:val="0"/>
          <w:numId w:val="10"/>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Believers are not to make sudden changes in their status (for example: circumcision or uncircumcision, slave or free, </w:t>
      </w:r>
      <w:proofErr w:type="gramStart"/>
      <w:r w:rsidRPr="004E120A">
        <w:rPr>
          <w:rFonts w:ascii="Book Antiqua" w:hAnsi="Book Antiqua" w:cs="Tahoma"/>
          <w:sz w:val="22"/>
          <w:szCs w:val="22"/>
          <w:lang w:val="en"/>
        </w:rPr>
        <w:t>married</w:t>
      </w:r>
      <w:proofErr w:type="gramEnd"/>
      <w:r w:rsidRPr="004E120A">
        <w:rPr>
          <w:rFonts w:ascii="Book Antiqua" w:hAnsi="Book Antiqua" w:cs="Tahoma"/>
          <w:sz w:val="22"/>
          <w:szCs w:val="22"/>
          <w:lang w:val="en"/>
        </w:rPr>
        <w:t xml:space="preserve"> or unmarried) simply because another choice appears better at the moment. Believers are to follow the will of God based upon Bible doctrine. This is the status quo principle (</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7.17-24).</w:t>
      </w:r>
    </w:p>
    <w:p w14:paraId="016AA059" w14:textId="77777777" w:rsidR="00C0260A" w:rsidRPr="004E120A" w:rsidRDefault="00C0260A" w:rsidP="009E604B">
      <w:pPr>
        <w:pStyle w:val="PlainText"/>
        <w:widowControl w:val="0"/>
        <w:numPr>
          <w:ilvl w:val="0"/>
          <w:numId w:val="10"/>
        </w:numPr>
        <w:spacing w:after="120"/>
        <w:ind w:right="16"/>
        <w:rPr>
          <w:rFonts w:ascii="Book Antiqua" w:hAnsi="Book Antiqua" w:cs="Tahoma"/>
          <w:sz w:val="22"/>
          <w:szCs w:val="22"/>
          <w:lang w:val="en"/>
        </w:rPr>
      </w:pPr>
      <w:r w:rsidRPr="004E120A">
        <w:rPr>
          <w:rFonts w:ascii="Book Antiqua" w:hAnsi="Book Antiqua" w:cs="Tahoma"/>
          <w:sz w:val="22"/>
          <w:szCs w:val="22"/>
          <w:lang w:val="en"/>
        </w:rPr>
        <w:t>Marriage or non-marriage is an illustration of the status quo principle. Because of the responsibilities that go with marriage, marriage will divide a believer's interests and time (</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7.25- 35).</w:t>
      </w:r>
    </w:p>
    <w:p w14:paraId="729616FF" w14:textId="77777777" w:rsidR="009E604B" w:rsidRDefault="00C0260A" w:rsidP="009E604B">
      <w:pPr>
        <w:pStyle w:val="PlainText"/>
        <w:widowControl w:val="0"/>
        <w:numPr>
          <w:ilvl w:val="0"/>
          <w:numId w:val="10"/>
        </w:numPr>
        <w:spacing w:after="120"/>
        <w:ind w:right="16"/>
        <w:rPr>
          <w:rFonts w:ascii="Book Antiqua" w:hAnsi="Book Antiqua" w:cs="Tahoma"/>
          <w:sz w:val="22"/>
          <w:szCs w:val="22"/>
          <w:lang w:val="en"/>
        </w:rPr>
      </w:pPr>
      <w:r w:rsidRPr="004E120A">
        <w:rPr>
          <w:rFonts w:ascii="Book Antiqua" w:hAnsi="Book Antiqua" w:cs="Tahoma"/>
          <w:sz w:val="22"/>
          <w:szCs w:val="22"/>
          <w:lang w:val="en"/>
        </w:rPr>
        <w:t xml:space="preserve">Because of the time and responsibility that goes with marriage, it is better for a daughter to remain single, but </w:t>
      </w:r>
      <w:r w:rsidRPr="004E120A">
        <w:rPr>
          <w:rFonts w:ascii="Book Antiqua" w:hAnsi="Book Antiqua" w:cs="Tahoma"/>
          <w:sz w:val="22"/>
          <w:szCs w:val="22"/>
          <w:lang w:val="en"/>
        </w:rPr>
        <w:lastRenderedPageBreak/>
        <w:t>her father has not sinned by giving his daughter in marriage (</w:t>
      </w:r>
      <w:r w:rsidR="009E604B" w:rsidRPr="004E120A">
        <w:rPr>
          <w:rFonts w:ascii="Book Antiqua" w:hAnsi="Book Antiqua" w:cs="Tahoma"/>
          <w:sz w:val="22"/>
          <w:szCs w:val="22"/>
          <w:lang w:val="en"/>
        </w:rPr>
        <w:t xml:space="preserve">1 Corinthians </w:t>
      </w:r>
      <w:r w:rsidRPr="004E120A">
        <w:rPr>
          <w:rFonts w:ascii="Book Antiqua" w:hAnsi="Book Antiqua" w:cs="Tahoma"/>
          <w:sz w:val="22"/>
          <w:szCs w:val="22"/>
          <w:lang w:val="en"/>
        </w:rPr>
        <w:t>7.36-38).</w:t>
      </w:r>
    </w:p>
    <w:p w14:paraId="02FD3C56" w14:textId="77777777" w:rsidR="00C0260A" w:rsidRPr="009E604B" w:rsidRDefault="00C0260A" w:rsidP="009E604B">
      <w:pPr>
        <w:pStyle w:val="PlainText"/>
        <w:widowControl w:val="0"/>
        <w:numPr>
          <w:ilvl w:val="0"/>
          <w:numId w:val="10"/>
        </w:numPr>
        <w:spacing w:after="120"/>
        <w:ind w:right="16"/>
        <w:rPr>
          <w:rFonts w:ascii="Book Antiqua" w:hAnsi="Book Antiqua" w:cs="Tahoma"/>
          <w:sz w:val="22"/>
          <w:szCs w:val="22"/>
          <w:lang w:val="en"/>
        </w:rPr>
      </w:pPr>
      <w:r w:rsidRPr="009E604B">
        <w:rPr>
          <w:rFonts w:ascii="Book Antiqua" w:hAnsi="Book Antiqua" w:cs="Tahoma"/>
          <w:sz w:val="22"/>
          <w:szCs w:val="22"/>
          <w:lang w:val="en"/>
        </w:rPr>
        <w:t>If a woman chooses marriage, she must realize that she is bound to her husband until he dies, and that marriage will restrict her service to the Lord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 xml:space="preserve">7.39-40). </w:t>
      </w:r>
    </w:p>
    <w:p w14:paraId="48006C75" w14:textId="77777777" w:rsidR="00C0260A" w:rsidRPr="009E604B" w:rsidRDefault="00C0260A" w:rsidP="00C0260A">
      <w:pPr>
        <w:pStyle w:val="PlainText"/>
        <w:widowControl w:val="0"/>
        <w:spacing w:after="120"/>
        <w:ind w:right="16"/>
        <w:jc w:val="center"/>
        <w:rPr>
          <w:rFonts w:ascii="Book Antiqua" w:hAnsi="Book Antiqua" w:cs="Tahoma"/>
          <w:b/>
          <w:bCs/>
          <w:sz w:val="22"/>
          <w:szCs w:val="22"/>
          <w:lang w:val="en"/>
        </w:rPr>
      </w:pPr>
      <w:r w:rsidRPr="009E604B">
        <w:rPr>
          <w:rFonts w:ascii="Book Antiqua" w:hAnsi="Book Antiqua" w:cs="Tahoma"/>
          <w:b/>
          <w:bCs/>
          <w:sz w:val="22"/>
          <w:szCs w:val="22"/>
          <w:lang w:val="en"/>
        </w:rPr>
        <w:t>Chapter 8</w:t>
      </w:r>
    </w:p>
    <w:p w14:paraId="534DADB4" w14:textId="77777777" w:rsidR="00C0260A" w:rsidRPr="009E604B" w:rsidRDefault="00C0260A" w:rsidP="00C0260A">
      <w:pPr>
        <w:pStyle w:val="PlainText"/>
        <w:widowControl w:val="0"/>
        <w:spacing w:after="120"/>
        <w:ind w:right="16"/>
        <w:rPr>
          <w:rFonts w:ascii="Book Antiqua" w:hAnsi="Book Antiqua" w:cs="Tahoma"/>
          <w:sz w:val="22"/>
          <w:szCs w:val="22"/>
          <w:lang w:val="en"/>
        </w:rPr>
      </w:pPr>
      <w:r w:rsidRPr="009E604B">
        <w:rPr>
          <w:rFonts w:ascii="Book Antiqua" w:hAnsi="Book Antiqua" w:cs="Tahoma"/>
          <w:i/>
          <w:iCs/>
          <w:sz w:val="22"/>
          <w:szCs w:val="22"/>
          <w:lang w:val="en"/>
        </w:rPr>
        <w:t>Knowledge and love, sacrificial food and the weak believer, the law of liberty and the law of love.</w:t>
      </w:r>
    </w:p>
    <w:p w14:paraId="660DC421" w14:textId="77777777" w:rsidR="00C0260A" w:rsidRPr="009E604B" w:rsidRDefault="00C0260A" w:rsidP="009E604B">
      <w:pPr>
        <w:pStyle w:val="PlainText"/>
        <w:widowControl w:val="0"/>
        <w:numPr>
          <w:ilvl w:val="0"/>
          <w:numId w:val="11"/>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Knowledge that is not believed and used makes people arrogant, while Christian love sets up an environment that allows edification (through knowledge of Bible doctrine combined with the practice of that Bible doctrine) to take place. The law of love states that the believer will refrain from any activity that an untaught/weak believer does not understand that he can do, so that this activity will not confuse and hinder the untaught/weak believer's spiritual growth </w:t>
      </w:r>
      <w:r w:rsidR="009E604B">
        <w:rPr>
          <w:rFonts w:ascii="Book Antiqua" w:hAnsi="Book Antiqua" w:cs="Tahoma"/>
          <w:sz w:val="22"/>
          <w:szCs w:val="22"/>
          <w:lang w:val="en"/>
        </w:rPr>
        <w:br/>
      </w:r>
      <w:r w:rsidRPr="009E604B">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8.1-3).</w:t>
      </w:r>
    </w:p>
    <w:p w14:paraId="392A1BDA" w14:textId="77777777" w:rsidR="00C0260A" w:rsidRPr="009E604B" w:rsidRDefault="00C0260A" w:rsidP="009E604B">
      <w:pPr>
        <w:pStyle w:val="PlainText"/>
        <w:widowControl w:val="0"/>
        <w:numPr>
          <w:ilvl w:val="0"/>
          <w:numId w:val="11"/>
        </w:numPr>
        <w:spacing w:after="120"/>
        <w:ind w:right="16"/>
        <w:rPr>
          <w:rFonts w:ascii="Book Antiqua" w:hAnsi="Book Antiqua" w:cs="Tahoma"/>
          <w:sz w:val="22"/>
          <w:szCs w:val="22"/>
          <w:lang w:val="en"/>
        </w:rPr>
      </w:pPr>
      <w:r w:rsidRPr="009E604B">
        <w:rPr>
          <w:rFonts w:ascii="Book Antiqua" w:hAnsi="Book Antiqua" w:cs="Tahoma"/>
          <w:sz w:val="22"/>
          <w:szCs w:val="22"/>
          <w:lang w:val="en"/>
        </w:rPr>
        <w:t>There is only one God (Father, Son, and Holy Spirit), so we know idols and so-called gods are nothing. God the Father established His plan and is t</w:t>
      </w:r>
      <w:r w:rsidR="009E604B">
        <w:rPr>
          <w:rFonts w:ascii="Book Antiqua" w:hAnsi="Book Antiqua" w:cs="Tahoma"/>
          <w:sz w:val="22"/>
          <w:szCs w:val="22"/>
          <w:lang w:val="en"/>
        </w:rPr>
        <w:t xml:space="preserve">he source of all blessing. The </w:t>
      </w:r>
      <w:r w:rsidRPr="009E604B">
        <w:rPr>
          <w:rFonts w:ascii="Book Antiqua" w:hAnsi="Book Antiqua" w:cs="Tahoma"/>
          <w:sz w:val="22"/>
          <w:szCs w:val="22"/>
          <w:lang w:val="en"/>
        </w:rPr>
        <w:t>believer's mission is to live for Him and His will. God the Son, the Lord Jesus Christ, is the creator, savior, head of the church, and mediatorial ruler. He is</w:t>
      </w:r>
      <w:r w:rsidR="009E604B">
        <w:rPr>
          <w:rFonts w:ascii="Book Antiqua" w:hAnsi="Book Antiqua" w:cs="Tahoma"/>
          <w:sz w:val="22"/>
          <w:szCs w:val="22"/>
          <w:lang w:val="en"/>
        </w:rPr>
        <w:t xml:space="preserve"> the agent of all blessing and </w:t>
      </w:r>
      <w:r w:rsidRPr="009E604B">
        <w:rPr>
          <w:rFonts w:ascii="Book Antiqua" w:hAnsi="Book Antiqua" w:cs="Tahoma"/>
          <w:sz w:val="22"/>
          <w:szCs w:val="22"/>
          <w:lang w:val="en"/>
        </w:rPr>
        <w:t>the believer lives (et</w:t>
      </w:r>
      <w:r w:rsidR="009E604B">
        <w:rPr>
          <w:rFonts w:ascii="Book Antiqua" w:hAnsi="Book Antiqua" w:cs="Tahoma"/>
          <w:sz w:val="22"/>
          <w:szCs w:val="22"/>
          <w:lang w:val="en"/>
        </w:rPr>
        <w:t>ernal life and CWL) through Him</w:t>
      </w:r>
      <w:r w:rsidRPr="009E604B">
        <w:rPr>
          <w:rFonts w:ascii="Book Antiqua" w:hAnsi="Book Antiqua" w:cs="Tahoma"/>
          <w:sz w:val="22"/>
          <w:szCs w:val="22"/>
          <w:lang w:val="en"/>
        </w:rPr>
        <w:t xml:space="preserve">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8.4-6).</w:t>
      </w:r>
    </w:p>
    <w:p w14:paraId="1F7B4952" w14:textId="77777777" w:rsidR="00C0260A" w:rsidRPr="009E604B" w:rsidRDefault="00C0260A" w:rsidP="009E604B">
      <w:pPr>
        <w:pStyle w:val="PlainText"/>
        <w:widowControl w:val="0"/>
        <w:numPr>
          <w:ilvl w:val="0"/>
          <w:numId w:val="11"/>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Some believers did not understand the doctrines about God, idols, doubtful things, and liberty. They ate food that had been sacrificed to idols while not convinced in their own minds that it is all right to do this, and so they violated the false norms in their consciences </w:t>
      </w:r>
      <w:r w:rsidR="009E604B">
        <w:rPr>
          <w:rFonts w:ascii="Book Antiqua" w:hAnsi="Book Antiqua" w:cs="Tahoma"/>
          <w:sz w:val="22"/>
          <w:szCs w:val="22"/>
          <w:lang w:val="en"/>
        </w:rPr>
        <w:br/>
      </w:r>
      <w:r w:rsidRPr="009E604B">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8.7-9).</w:t>
      </w:r>
    </w:p>
    <w:p w14:paraId="57B8A16F" w14:textId="77777777" w:rsidR="00C0260A" w:rsidRPr="009E604B" w:rsidRDefault="00C0260A" w:rsidP="009E604B">
      <w:pPr>
        <w:pStyle w:val="PlainText"/>
        <w:widowControl w:val="0"/>
        <w:numPr>
          <w:ilvl w:val="0"/>
          <w:numId w:val="11"/>
        </w:numPr>
        <w:spacing w:after="120"/>
        <w:ind w:right="16"/>
        <w:rPr>
          <w:rFonts w:ascii="Book Antiqua" w:hAnsi="Book Antiqua" w:cs="Tahoma"/>
          <w:sz w:val="22"/>
          <w:szCs w:val="22"/>
          <w:lang w:val="en"/>
        </w:rPr>
      </w:pPr>
      <w:r w:rsidRPr="009E604B">
        <w:rPr>
          <w:rFonts w:ascii="Book Antiqua" w:hAnsi="Book Antiqua" w:cs="Tahoma"/>
          <w:sz w:val="22"/>
          <w:szCs w:val="22"/>
          <w:lang w:val="en"/>
        </w:rPr>
        <w:lastRenderedPageBreak/>
        <w:t>Believers must be careful in the application of the law of liberty when with an untaught/weak believer that honestly does not have a Biblical understanding of the issue at hand and is confused. In this case the law of love will supersede the law of liberty. This caution is given so that the untaught/weak believer will be able to experience spiritual growth instead of spiritual regression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8.10-13).</w:t>
      </w:r>
    </w:p>
    <w:p w14:paraId="61160693" w14:textId="77777777" w:rsidR="00C0260A" w:rsidRPr="009E604B" w:rsidRDefault="00C0260A" w:rsidP="00C0260A">
      <w:pPr>
        <w:pStyle w:val="PlainText"/>
        <w:widowControl w:val="0"/>
        <w:ind w:right="16"/>
        <w:jc w:val="center"/>
        <w:rPr>
          <w:rFonts w:ascii="Book Antiqua" w:hAnsi="Book Antiqua" w:cs="Tahoma"/>
          <w:b/>
          <w:bCs/>
          <w:sz w:val="22"/>
          <w:szCs w:val="22"/>
          <w:lang w:val="en"/>
        </w:rPr>
      </w:pPr>
      <w:r w:rsidRPr="009E604B">
        <w:rPr>
          <w:rFonts w:ascii="Book Antiqua" w:hAnsi="Book Antiqua" w:cs="Tahoma"/>
          <w:b/>
          <w:bCs/>
          <w:sz w:val="22"/>
          <w:szCs w:val="22"/>
          <w:lang w:val="en"/>
        </w:rPr>
        <w:t>Chapter 9</w:t>
      </w:r>
    </w:p>
    <w:p w14:paraId="25071AC8" w14:textId="77777777" w:rsidR="00C0260A" w:rsidRPr="009E604B" w:rsidRDefault="00C0260A" w:rsidP="00C0260A">
      <w:pPr>
        <w:pStyle w:val="PlainText"/>
        <w:widowControl w:val="0"/>
        <w:ind w:right="16"/>
        <w:jc w:val="center"/>
        <w:rPr>
          <w:rFonts w:ascii="Book Antiqua" w:hAnsi="Book Antiqua" w:cs="Tahoma"/>
          <w:sz w:val="22"/>
          <w:szCs w:val="22"/>
          <w:lang w:val="en"/>
        </w:rPr>
      </w:pPr>
    </w:p>
    <w:p w14:paraId="1C9B3B48" w14:textId="77777777" w:rsidR="00C0260A" w:rsidRPr="009E604B" w:rsidRDefault="00C0260A" w:rsidP="00C0260A">
      <w:pPr>
        <w:pStyle w:val="PlainText"/>
        <w:widowControl w:val="0"/>
        <w:spacing w:after="120"/>
        <w:ind w:right="16"/>
        <w:rPr>
          <w:rFonts w:ascii="Book Antiqua" w:hAnsi="Book Antiqua" w:cs="Tahoma"/>
          <w:i/>
          <w:iCs/>
          <w:sz w:val="22"/>
          <w:szCs w:val="22"/>
          <w:lang w:val="en"/>
        </w:rPr>
      </w:pPr>
      <w:r w:rsidRPr="009E604B">
        <w:rPr>
          <w:rFonts w:ascii="Book Antiqua" w:hAnsi="Book Antiqua" w:cs="Tahoma"/>
          <w:i/>
          <w:iCs/>
          <w:sz w:val="22"/>
          <w:szCs w:val="22"/>
          <w:lang w:val="en"/>
        </w:rPr>
        <w:t>God's communicator should be well paid, but the ministry, not money, must motivate him.</w:t>
      </w:r>
    </w:p>
    <w:p w14:paraId="0A3DFDB8" w14:textId="77777777" w:rsidR="00C0260A" w:rsidRPr="009E604B" w:rsidRDefault="00C0260A" w:rsidP="009E604B">
      <w:pPr>
        <w:pStyle w:val="PlainText"/>
        <w:widowControl w:val="0"/>
        <w:numPr>
          <w:ilvl w:val="0"/>
          <w:numId w:val="12"/>
        </w:numPr>
        <w:spacing w:after="120"/>
        <w:ind w:right="16"/>
        <w:rPr>
          <w:rFonts w:ascii="Book Antiqua" w:hAnsi="Book Antiqua" w:cs="Tahoma"/>
          <w:sz w:val="22"/>
          <w:szCs w:val="22"/>
          <w:lang w:val="en"/>
        </w:rPr>
      </w:pPr>
      <w:r w:rsidRPr="009E604B">
        <w:rPr>
          <w:rFonts w:ascii="Book Antiqua" w:hAnsi="Book Antiqua" w:cs="Tahoma"/>
          <w:sz w:val="22"/>
          <w:szCs w:val="22"/>
          <w:lang w:val="en"/>
        </w:rPr>
        <w:t>Paul and other Bible communicators have the authority and right to participate in normal activities of life such as eating, drinking, marrying, and expecting monetary support from those they minister to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9.1-6).</w:t>
      </w:r>
    </w:p>
    <w:p w14:paraId="073B370A" w14:textId="77777777" w:rsidR="00C0260A" w:rsidRPr="009E604B" w:rsidRDefault="00C0260A" w:rsidP="009E604B">
      <w:pPr>
        <w:pStyle w:val="PlainText"/>
        <w:widowControl w:val="0"/>
        <w:numPr>
          <w:ilvl w:val="0"/>
          <w:numId w:val="12"/>
        </w:numPr>
        <w:spacing w:after="120"/>
        <w:ind w:right="16"/>
        <w:rPr>
          <w:rFonts w:ascii="Book Antiqua" w:hAnsi="Book Antiqua" w:cs="Tahoma"/>
          <w:sz w:val="22"/>
          <w:szCs w:val="22"/>
          <w:lang w:val="en"/>
        </w:rPr>
      </w:pPr>
      <w:r w:rsidRPr="009E604B">
        <w:rPr>
          <w:rFonts w:ascii="Book Antiqua" w:hAnsi="Book Antiqua" w:cs="Tahoma"/>
          <w:sz w:val="22"/>
          <w:szCs w:val="22"/>
          <w:lang w:val="en"/>
        </w:rPr>
        <w:t>The soldier, farmer, and shepherd are paid for their work. Even the ox eats what he threshes. The plowman, thresher, and Hebrew priest get pay. The Bible communicator has a greater job and should be well paid for his ministry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9.7-14).</w:t>
      </w:r>
    </w:p>
    <w:p w14:paraId="05BB4125" w14:textId="77777777" w:rsidR="00C0260A" w:rsidRPr="009E604B" w:rsidRDefault="00C0260A" w:rsidP="009E604B">
      <w:pPr>
        <w:pStyle w:val="PlainText"/>
        <w:widowControl w:val="0"/>
        <w:numPr>
          <w:ilvl w:val="0"/>
          <w:numId w:val="12"/>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The Bible communicator does not proclaim the message </w:t>
      </w:r>
      <w:proofErr w:type="gramStart"/>
      <w:r w:rsidRPr="009E604B">
        <w:rPr>
          <w:rFonts w:ascii="Book Antiqua" w:hAnsi="Book Antiqua" w:cs="Tahoma"/>
          <w:sz w:val="22"/>
          <w:szCs w:val="22"/>
          <w:lang w:val="en"/>
        </w:rPr>
        <w:t>in order to</w:t>
      </w:r>
      <w:proofErr w:type="gramEnd"/>
      <w:r w:rsidRPr="009E604B">
        <w:rPr>
          <w:rFonts w:ascii="Book Antiqua" w:hAnsi="Book Antiqua" w:cs="Tahoma"/>
          <w:sz w:val="22"/>
          <w:szCs w:val="22"/>
          <w:lang w:val="en"/>
        </w:rPr>
        <w:t xml:space="preserve"> be paid; he does so because of divine compulsion. His reward is to offer the free gospel without charge. Giving money must never be confused with the gospel in the mind of the nonbeliever </w:t>
      </w:r>
      <w:r w:rsidR="009E604B">
        <w:rPr>
          <w:rFonts w:ascii="Book Antiqua" w:hAnsi="Book Antiqua" w:cs="Tahoma"/>
          <w:sz w:val="22"/>
          <w:szCs w:val="22"/>
          <w:lang w:val="en"/>
        </w:rPr>
        <w:br/>
      </w:r>
      <w:r w:rsidRPr="009E604B">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9.15-18).</w:t>
      </w:r>
    </w:p>
    <w:p w14:paraId="7BBED8FE" w14:textId="77777777" w:rsidR="00C0260A" w:rsidRPr="009E604B" w:rsidRDefault="00C0260A" w:rsidP="009E604B">
      <w:pPr>
        <w:pStyle w:val="PlainText"/>
        <w:widowControl w:val="0"/>
        <w:numPr>
          <w:ilvl w:val="0"/>
          <w:numId w:val="12"/>
        </w:numPr>
        <w:spacing w:after="120"/>
        <w:ind w:right="16"/>
        <w:rPr>
          <w:rFonts w:ascii="Book Antiqua" w:hAnsi="Book Antiqua" w:cs="Tahoma"/>
          <w:sz w:val="22"/>
          <w:szCs w:val="22"/>
          <w:lang w:val="en"/>
        </w:rPr>
      </w:pPr>
      <w:r w:rsidRPr="009E604B">
        <w:rPr>
          <w:rFonts w:ascii="Book Antiqua" w:hAnsi="Book Antiqua" w:cs="Tahoma"/>
          <w:sz w:val="22"/>
          <w:szCs w:val="22"/>
          <w:lang w:val="en"/>
        </w:rPr>
        <w:t>Paul found a point of contact or common ground with those to whom he witnessed. He did this so that they would listen and be able to better understand the message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9.19-23).</w:t>
      </w:r>
    </w:p>
    <w:p w14:paraId="63977D16" w14:textId="77777777" w:rsidR="00C0260A" w:rsidRPr="009E604B" w:rsidRDefault="00C0260A" w:rsidP="009E604B">
      <w:pPr>
        <w:pStyle w:val="PlainText"/>
        <w:widowControl w:val="0"/>
        <w:numPr>
          <w:ilvl w:val="0"/>
          <w:numId w:val="12"/>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Paul compared the believer living the CWL to an athlete training for the games. There is a purpose (to </w:t>
      </w:r>
      <w:r w:rsidRPr="009E604B">
        <w:rPr>
          <w:rFonts w:ascii="Book Antiqua" w:hAnsi="Book Antiqua" w:cs="Tahoma"/>
          <w:sz w:val="22"/>
          <w:szCs w:val="22"/>
          <w:lang w:val="en"/>
        </w:rPr>
        <w:lastRenderedPageBreak/>
        <w:t>accomplish t</w:t>
      </w:r>
      <w:r w:rsidR="009E604B">
        <w:rPr>
          <w:rFonts w:ascii="Book Antiqua" w:hAnsi="Book Antiqua" w:cs="Tahoma"/>
          <w:sz w:val="22"/>
          <w:szCs w:val="22"/>
          <w:lang w:val="en"/>
        </w:rPr>
        <w:t>he mission in the plan of God),</w:t>
      </w:r>
      <w:r w:rsidRPr="009E604B">
        <w:rPr>
          <w:rFonts w:ascii="Book Antiqua" w:hAnsi="Book Antiqua" w:cs="Tahoma"/>
          <w:sz w:val="22"/>
          <w:szCs w:val="22"/>
          <w:lang w:val="en"/>
        </w:rPr>
        <w:t xml:space="preserve"> training and competition (preparation and practice what God has said), and a reward (the imperishable future rewards that God gives to His faithful servants)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9.24-27).</w:t>
      </w:r>
    </w:p>
    <w:p w14:paraId="45A695B9" w14:textId="77777777" w:rsidR="00C0260A" w:rsidRPr="009E604B" w:rsidRDefault="00C0260A" w:rsidP="00C0260A">
      <w:pPr>
        <w:pStyle w:val="PlainText"/>
        <w:widowControl w:val="0"/>
        <w:spacing w:after="120"/>
        <w:ind w:right="16"/>
        <w:jc w:val="center"/>
        <w:rPr>
          <w:rFonts w:ascii="Book Antiqua" w:hAnsi="Book Antiqua" w:cs="Tahoma"/>
          <w:b/>
          <w:bCs/>
          <w:sz w:val="22"/>
          <w:szCs w:val="22"/>
          <w:lang w:val="en"/>
        </w:rPr>
      </w:pPr>
      <w:r w:rsidRPr="009E604B">
        <w:rPr>
          <w:rFonts w:ascii="Book Antiqua" w:hAnsi="Book Antiqua" w:cs="Tahoma"/>
          <w:b/>
          <w:bCs/>
          <w:sz w:val="22"/>
          <w:szCs w:val="22"/>
          <w:lang w:val="en"/>
        </w:rPr>
        <w:t>Chapter 10</w:t>
      </w:r>
    </w:p>
    <w:p w14:paraId="22CAC728" w14:textId="77777777" w:rsidR="00C0260A" w:rsidRPr="009E604B" w:rsidRDefault="00C0260A" w:rsidP="00C0260A">
      <w:pPr>
        <w:pStyle w:val="PlainText"/>
        <w:widowControl w:val="0"/>
        <w:spacing w:after="120"/>
        <w:ind w:right="16"/>
        <w:rPr>
          <w:rFonts w:ascii="Book Antiqua" w:hAnsi="Book Antiqua" w:cs="Tahoma"/>
          <w:i/>
          <w:iCs/>
          <w:sz w:val="22"/>
          <w:szCs w:val="22"/>
          <w:lang w:val="en"/>
        </w:rPr>
      </w:pPr>
      <w:r w:rsidRPr="009E604B">
        <w:rPr>
          <w:rFonts w:ascii="Book Antiqua" w:hAnsi="Book Antiqua" w:cs="Tahoma"/>
          <w:i/>
          <w:iCs/>
          <w:sz w:val="22"/>
          <w:szCs w:val="22"/>
          <w:lang w:val="en"/>
        </w:rPr>
        <w:t>Israel an example, idols and demons, the law of liberty and the law of profitability.</w:t>
      </w:r>
    </w:p>
    <w:p w14:paraId="5847010D" w14:textId="77777777" w:rsidR="00C0260A" w:rsidRPr="009E604B" w:rsidRDefault="00C0260A" w:rsidP="009E604B">
      <w:pPr>
        <w:pStyle w:val="PlainText"/>
        <w:widowControl w:val="0"/>
        <w:numPr>
          <w:ilvl w:val="0"/>
          <w:numId w:val="13"/>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God greatly blessed </w:t>
      </w:r>
      <w:smartTag w:uri="urn:schemas-microsoft-com:office:smarttags" w:element="country-region">
        <w:r w:rsidRPr="009E604B">
          <w:rPr>
            <w:rFonts w:ascii="Book Antiqua" w:hAnsi="Book Antiqua" w:cs="Tahoma"/>
            <w:sz w:val="22"/>
            <w:szCs w:val="22"/>
            <w:lang w:val="en"/>
          </w:rPr>
          <w:t>Israel</w:t>
        </w:r>
      </w:smartTag>
      <w:r w:rsidRPr="009E604B">
        <w:rPr>
          <w:rFonts w:ascii="Book Antiqua" w:hAnsi="Book Antiqua" w:cs="Tahoma"/>
          <w:sz w:val="22"/>
          <w:szCs w:val="22"/>
          <w:lang w:val="en"/>
        </w:rPr>
        <w:t xml:space="preserve">, the covenant priest nation, but </w:t>
      </w:r>
      <w:smartTag w:uri="urn:schemas-microsoft-com:office:smarttags" w:element="place">
        <w:smartTag w:uri="urn:schemas-microsoft-com:office:smarttags" w:element="country-region">
          <w:r w:rsidRPr="009E604B">
            <w:rPr>
              <w:rFonts w:ascii="Book Antiqua" w:hAnsi="Book Antiqua" w:cs="Tahoma"/>
              <w:sz w:val="22"/>
              <w:szCs w:val="22"/>
              <w:lang w:val="en"/>
            </w:rPr>
            <w:t>Israel</w:t>
          </w:r>
        </w:smartTag>
      </w:smartTag>
      <w:r w:rsidRPr="009E604B">
        <w:rPr>
          <w:rFonts w:ascii="Book Antiqua" w:hAnsi="Book Antiqua" w:cs="Tahoma"/>
          <w:sz w:val="22"/>
          <w:szCs w:val="22"/>
          <w:lang w:val="en"/>
        </w:rPr>
        <w:t xml:space="preserve"> failed to believe and apply God's word. God recorded Israel's failures and blessings in the Bible so that the church would have a warning, and examples of unbelief by His people, of divine discipline, of the sow-reap principle, and of God's blessing. However, God has promised that He will never permit believers to be tempted beyond their spiritual ability to resist; He will provide the spiritual resources to the believer that are necessary to bear up under whatever he faces </w:t>
      </w:r>
      <w:r w:rsidR="009E604B">
        <w:rPr>
          <w:rFonts w:ascii="Book Antiqua" w:hAnsi="Book Antiqua" w:cs="Tahoma"/>
          <w:sz w:val="22"/>
          <w:szCs w:val="22"/>
          <w:lang w:val="en"/>
        </w:rPr>
        <w:br/>
      </w:r>
      <w:r w:rsidRPr="009E604B">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10.1-13).</w:t>
      </w:r>
    </w:p>
    <w:p w14:paraId="3700406A" w14:textId="77777777" w:rsidR="00C0260A" w:rsidRPr="009E604B" w:rsidRDefault="00C0260A" w:rsidP="009E604B">
      <w:pPr>
        <w:pStyle w:val="PlainText"/>
        <w:widowControl w:val="0"/>
        <w:numPr>
          <w:ilvl w:val="0"/>
          <w:numId w:val="13"/>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Demonism and idolatry use and support each other. Idols are nothing, but demons get to people through idols.  It is not possible to participate in any form of idolatrous activity without participating in demonism. </w:t>
      </w:r>
      <w:proofErr w:type="gramStart"/>
      <w:r w:rsidRPr="009E604B">
        <w:rPr>
          <w:rFonts w:ascii="Book Antiqua" w:hAnsi="Book Antiqua" w:cs="Tahoma"/>
          <w:sz w:val="22"/>
          <w:szCs w:val="22"/>
          <w:lang w:val="en"/>
        </w:rPr>
        <w:t>Therefore</w:t>
      </w:r>
      <w:proofErr w:type="gramEnd"/>
      <w:r w:rsidRPr="009E604B">
        <w:rPr>
          <w:rFonts w:ascii="Book Antiqua" w:hAnsi="Book Antiqua" w:cs="Tahoma"/>
          <w:sz w:val="22"/>
          <w:szCs w:val="22"/>
          <w:lang w:val="en"/>
        </w:rPr>
        <w:t xml:space="preserve"> believers are warned to flee from idolatry </w:t>
      </w:r>
      <w:r w:rsidR="009E604B">
        <w:rPr>
          <w:rFonts w:ascii="Book Antiqua" w:hAnsi="Book Antiqua" w:cs="Tahoma"/>
          <w:sz w:val="22"/>
          <w:szCs w:val="22"/>
          <w:lang w:val="en"/>
        </w:rPr>
        <w:br/>
      </w:r>
      <w:r w:rsidRPr="009E604B">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10.14-22).</w:t>
      </w:r>
    </w:p>
    <w:p w14:paraId="1FB4038B" w14:textId="77777777" w:rsidR="00C0260A" w:rsidRPr="009E604B" w:rsidRDefault="00C0260A" w:rsidP="009E604B">
      <w:pPr>
        <w:pStyle w:val="PlainText"/>
        <w:widowControl w:val="0"/>
        <w:numPr>
          <w:ilvl w:val="0"/>
          <w:numId w:val="13"/>
        </w:numPr>
        <w:spacing w:after="120"/>
        <w:ind w:right="16"/>
        <w:rPr>
          <w:rFonts w:ascii="Book Antiqua" w:hAnsi="Book Antiqua" w:cs="Tahoma"/>
          <w:sz w:val="22"/>
          <w:szCs w:val="22"/>
          <w:lang w:val="en"/>
        </w:rPr>
      </w:pPr>
      <w:r w:rsidRPr="009E604B">
        <w:rPr>
          <w:rFonts w:ascii="Book Antiqua" w:hAnsi="Book Antiqua" w:cs="Tahoma"/>
          <w:sz w:val="22"/>
          <w:szCs w:val="22"/>
          <w:lang w:val="en"/>
        </w:rPr>
        <w:t>The law of liberty states that the believer has liberty, right, or freedom to do many things without hurting his spiritual life. The law of profitability states that the believer should set aside a correct action if it confuses the issue of Christ to the unbeliever. A believer has freedom to eat anything, even food offered to idols, yet if this will confuse the unbeliever about Christ and free salvation, the law of profitability supersedes the law of liberty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10.23-33).</w:t>
      </w:r>
    </w:p>
    <w:p w14:paraId="57F8A796" w14:textId="77777777" w:rsidR="00C0260A" w:rsidRPr="009E604B" w:rsidRDefault="00C0260A" w:rsidP="00C0260A">
      <w:pPr>
        <w:pStyle w:val="PlainText"/>
        <w:widowControl w:val="0"/>
        <w:ind w:right="16"/>
        <w:jc w:val="center"/>
        <w:rPr>
          <w:rFonts w:ascii="Book Antiqua" w:hAnsi="Book Antiqua" w:cs="Tahoma"/>
          <w:b/>
          <w:bCs/>
          <w:sz w:val="22"/>
          <w:szCs w:val="22"/>
          <w:lang w:val="en"/>
        </w:rPr>
      </w:pPr>
      <w:r w:rsidRPr="009E604B">
        <w:rPr>
          <w:rFonts w:ascii="Book Antiqua" w:hAnsi="Book Antiqua" w:cs="Tahoma"/>
          <w:b/>
          <w:bCs/>
          <w:sz w:val="22"/>
          <w:szCs w:val="22"/>
          <w:lang w:val="en"/>
        </w:rPr>
        <w:lastRenderedPageBreak/>
        <w:t>Chapter 11</w:t>
      </w:r>
    </w:p>
    <w:p w14:paraId="79421941" w14:textId="77777777" w:rsidR="00C0260A" w:rsidRPr="009E604B" w:rsidRDefault="00C0260A" w:rsidP="00C0260A">
      <w:pPr>
        <w:pStyle w:val="PlainText"/>
        <w:widowControl w:val="0"/>
        <w:ind w:right="16"/>
        <w:jc w:val="center"/>
        <w:rPr>
          <w:rFonts w:ascii="Book Antiqua" w:hAnsi="Book Antiqua" w:cs="Tahoma"/>
          <w:sz w:val="22"/>
          <w:szCs w:val="22"/>
          <w:lang w:val="en"/>
        </w:rPr>
      </w:pPr>
    </w:p>
    <w:p w14:paraId="77CFC4CD" w14:textId="77777777" w:rsidR="00C0260A" w:rsidRPr="009E604B" w:rsidRDefault="00C0260A" w:rsidP="00C0260A">
      <w:pPr>
        <w:pStyle w:val="PlainText"/>
        <w:widowControl w:val="0"/>
        <w:spacing w:after="120"/>
        <w:ind w:right="16"/>
        <w:rPr>
          <w:rFonts w:ascii="Book Antiqua" w:hAnsi="Book Antiqua" w:cs="Tahoma"/>
          <w:i/>
          <w:iCs/>
          <w:sz w:val="22"/>
          <w:szCs w:val="22"/>
          <w:lang w:val="en"/>
        </w:rPr>
      </w:pPr>
      <w:r w:rsidRPr="009E604B">
        <w:rPr>
          <w:rFonts w:ascii="Book Antiqua" w:hAnsi="Book Antiqua" w:cs="Tahoma"/>
          <w:i/>
          <w:iCs/>
          <w:sz w:val="22"/>
          <w:szCs w:val="22"/>
          <w:lang w:val="en"/>
        </w:rPr>
        <w:t>Headship/authority, order,</w:t>
      </w:r>
      <w:r w:rsidR="009E604B">
        <w:rPr>
          <w:rFonts w:ascii="Book Antiqua" w:hAnsi="Book Antiqua" w:cs="Tahoma"/>
          <w:i/>
          <w:iCs/>
          <w:sz w:val="22"/>
          <w:szCs w:val="22"/>
          <w:lang w:val="en"/>
        </w:rPr>
        <w:t xml:space="preserve"> and</w:t>
      </w:r>
      <w:r w:rsidRPr="009E604B">
        <w:rPr>
          <w:rFonts w:ascii="Book Antiqua" w:hAnsi="Book Antiqua" w:cs="Tahoma"/>
          <w:i/>
          <w:iCs/>
          <w:sz w:val="22"/>
          <w:szCs w:val="22"/>
          <w:lang w:val="en"/>
        </w:rPr>
        <w:t xml:space="preserve"> the Lord's </w:t>
      </w:r>
      <w:r w:rsidR="009E604B" w:rsidRPr="009E604B">
        <w:rPr>
          <w:rFonts w:ascii="Book Antiqua" w:hAnsi="Book Antiqua" w:cs="Tahoma"/>
          <w:i/>
          <w:iCs/>
          <w:sz w:val="22"/>
          <w:szCs w:val="22"/>
          <w:lang w:val="en"/>
        </w:rPr>
        <w:t>Table</w:t>
      </w:r>
      <w:r w:rsidRPr="009E604B">
        <w:rPr>
          <w:rFonts w:ascii="Book Antiqua" w:hAnsi="Book Antiqua" w:cs="Tahoma"/>
          <w:i/>
          <w:iCs/>
          <w:sz w:val="22"/>
          <w:szCs w:val="22"/>
          <w:lang w:val="en"/>
        </w:rPr>
        <w:t xml:space="preserve"> in church assembly.</w:t>
      </w:r>
    </w:p>
    <w:p w14:paraId="78BDE5C7" w14:textId="77777777" w:rsidR="00C0260A" w:rsidRPr="009E604B" w:rsidRDefault="00C0260A" w:rsidP="009E604B">
      <w:pPr>
        <w:pStyle w:val="PlainText"/>
        <w:widowControl w:val="0"/>
        <w:numPr>
          <w:ilvl w:val="0"/>
          <w:numId w:val="14"/>
        </w:numPr>
        <w:spacing w:after="120"/>
        <w:ind w:right="16"/>
        <w:rPr>
          <w:rFonts w:ascii="Book Antiqua" w:hAnsi="Book Antiqua" w:cs="Tahoma"/>
          <w:sz w:val="22"/>
          <w:szCs w:val="22"/>
          <w:lang w:val="en"/>
        </w:rPr>
      </w:pPr>
      <w:r w:rsidRPr="009E604B">
        <w:rPr>
          <w:rFonts w:ascii="Book Antiqua" w:hAnsi="Book Antiqua" w:cs="Tahoma"/>
          <w:sz w:val="22"/>
          <w:szCs w:val="22"/>
          <w:lang w:val="en"/>
        </w:rPr>
        <w:t>The doctrine of headship/authority teaches that men are to serve with uncovered heads and women are to serve with covered heads. Improper conduct in this matter brings disgrace upon the head/authority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11.1-6).</w:t>
      </w:r>
    </w:p>
    <w:p w14:paraId="2825067F" w14:textId="77777777" w:rsidR="00C0260A" w:rsidRPr="009E604B" w:rsidRDefault="00C0260A" w:rsidP="00C0260A">
      <w:pPr>
        <w:widowControl w:val="0"/>
        <w:rPr>
          <w:rFonts w:ascii="Book Antiqua" w:hAnsi="Book Antiqua"/>
          <w:lang w:val="en"/>
        </w:rPr>
      </w:pPr>
    </w:p>
    <w:p w14:paraId="2F76EBB6" w14:textId="77777777" w:rsidR="00C0260A" w:rsidRPr="009E604B" w:rsidRDefault="00C0260A" w:rsidP="009E604B">
      <w:pPr>
        <w:pStyle w:val="PlainText"/>
        <w:widowControl w:val="0"/>
        <w:numPr>
          <w:ilvl w:val="0"/>
          <w:numId w:val="14"/>
        </w:numPr>
        <w:spacing w:after="120"/>
        <w:ind w:right="16"/>
        <w:rPr>
          <w:rFonts w:ascii="Book Antiqua" w:hAnsi="Book Antiqua" w:cs="Tahoma"/>
          <w:sz w:val="22"/>
          <w:szCs w:val="22"/>
          <w:lang w:val="en"/>
        </w:rPr>
      </w:pPr>
      <w:r w:rsidRPr="009E604B">
        <w:rPr>
          <w:rFonts w:ascii="Book Antiqua" w:hAnsi="Book Antiqua" w:cs="Tahoma"/>
          <w:sz w:val="22"/>
          <w:szCs w:val="22"/>
          <w:lang w:val="en"/>
        </w:rPr>
        <w:t>To demonstrate headship/authority, the man's head is to be uncovered and the woman's covered in church. This is because the man is the image and glory of God, while the woman is the glory of man; because angels observe the assembled church; and because of the natural order of creation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11.7-16).</w:t>
      </w:r>
    </w:p>
    <w:p w14:paraId="003D7A17" w14:textId="77777777" w:rsidR="00C0260A" w:rsidRPr="009E604B" w:rsidRDefault="00C0260A" w:rsidP="009E604B">
      <w:pPr>
        <w:pStyle w:val="PlainText"/>
        <w:widowControl w:val="0"/>
        <w:numPr>
          <w:ilvl w:val="0"/>
          <w:numId w:val="14"/>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When the Corinthians gathered as a </w:t>
      </w:r>
      <w:proofErr w:type="gramStart"/>
      <w:r w:rsidRPr="009E604B">
        <w:rPr>
          <w:rFonts w:ascii="Book Antiqua" w:hAnsi="Book Antiqua" w:cs="Tahoma"/>
          <w:sz w:val="22"/>
          <w:szCs w:val="22"/>
          <w:lang w:val="en"/>
        </w:rPr>
        <w:t>church</w:t>
      </w:r>
      <w:proofErr w:type="gramEnd"/>
      <w:r w:rsidRPr="009E604B">
        <w:rPr>
          <w:rFonts w:ascii="Book Antiqua" w:hAnsi="Book Antiqua" w:cs="Tahoma"/>
          <w:sz w:val="22"/>
          <w:szCs w:val="22"/>
          <w:lang w:val="en"/>
        </w:rPr>
        <w:t xml:space="preserve"> they had divisions (schismata). This was sin. These splits showed up when they met together for the Lord's </w:t>
      </w:r>
      <w:r w:rsidR="009E604B" w:rsidRPr="009E604B">
        <w:rPr>
          <w:rFonts w:ascii="Book Antiqua" w:hAnsi="Book Antiqua" w:cs="Tahoma"/>
          <w:sz w:val="22"/>
          <w:szCs w:val="22"/>
          <w:lang w:val="en"/>
        </w:rPr>
        <w:t>Supper</w:t>
      </w:r>
      <w:r w:rsidRPr="009E604B">
        <w:rPr>
          <w:rFonts w:ascii="Book Antiqua" w:hAnsi="Book Antiqua" w:cs="Tahoma"/>
          <w:sz w:val="22"/>
          <w:szCs w:val="22"/>
          <w:lang w:val="en"/>
        </w:rPr>
        <w:t>. They were selfish, and some became drunk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11.17-22).</w:t>
      </w:r>
    </w:p>
    <w:p w14:paraId="51817715" w14:textId="77777777" w:rsidR="00C0260A" w:rsidRPr="009E604B" w:rsidRDefault="00C0260A" w:rsidP="009E604B">
      <w:pPr>
        <w:pStyle w:val="PlainText"/>
        <w:widowControl w:val="0"/>
        <w:numPr>
          <w:ilvl w:val="0"/>
          <w:numId w:val="14"/>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The Lord's </w:t>
      </w:r>
      <w:r w:rsidR="009E604B" w:rsidRPr="009E604B">
        <w:rPr>
          <w:rFonts w:ascii="Book Antiqua" w:hAnsi="Book Antiqua" w:cs="Tahoma"/>
          <w:sz w:val="22"/>
          <w:szCs w:val="22"/>
          <w:lang w:val="en"/>
        </w:rPr>
        <w:t>Supper</w:t>
      </w:r>
      <w:r w:rsidRPr="009E604B">
        <w:rPr>
          <w:rFonts w:ascii="Book Antiqua" w:hAnsi="Book Antiqua" w:cs="Tahoma"/>
          <w:sz w:val="22"/>
          <w:szCs w:val="22"/>
          <w:lang w:val="en"/>
        </w:rPr>
        <w:t xml:space="preserve"> consists of the bread which represents Christ's body or perfect humanity and the cup, which represents Christ's blood or death as a substitute for sinners. The Lord's </w:t>
      </w:r>
      <w:r w:rsidR="009E604B" w:rsidRPr="009E604B">
        <w:rPr>
          <w:rFonts w:ascii="Book Antiqua" w:hAnsi="Book Antiqua" w:cs="Tahoma"/>
          <w:sz w:val="22"/>
          <w:szCs w:val="22"/>
          <w:lang w:val="en"/>
        </w:rPr>
        <w:t>Supper</w:t>
      </w:r>
      <w:r w:rsidRPr="009E604B">
        <w:rPr>
          <w:rFonts w:ascii="Book Antiqua" w:hAnsi="Book Antiqua" w:cs="Tahoma"/>
          <w:sz w:val="22"/>
          <w:szCs w:val="22"/>
          <w:lang w:val="en"/>
        </w:rPr>
        <w:t xml:space="preserve"> is a memorial to Christ and a proclamation of His death, resurrection, and return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11.23-27).</w:t>
      </w:r>
    </w:p>
    <w:p w14:paraId="6EC23958" w14:textId="77777777" w:rsidR="00C0260A" w:rsidRPr="009E604B" w:rsidRDefault="00C0260A" w:rsidP="009E604B">
      <w:pPr>
        <w:pStyle w:val="PlainText"/>
        <w:widowControl w:val="0"/>
        <w:numPr>
          <w:ilvl w:val="0"/>
          <w:numId w:val="14"/>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Participation in the Lord's </w:t>
      </w:r>
      <w:r w:rsidR="009E604B" w:rsidRPr="009E604B">
        <w:rPr>
          <w:rFonts w:ascii="Book Antiqua" w:hAnsi="Book Antiqua" w:cs="Tahoma"/>
          <w:sz w:val="22"/>
          <w:szCs w:val="22"/>
          <w:lang w:val="en"/>
        </w:rPr>
        <w:t>Supper</w:t>
      </w:r>
      <w:r w:rsidRPr="009E604B">
        <w:rPr>
          <w:rFonts w:ascii="Book Antiqua" w:hAnsi="Book Antiqua" w:cs="Tahoma"/>
          <w:sz w:val="22"/>
          <w:szCs w:val="22"/>
          <w:lang w:val="en"/>
        </w:rPr>
        <w:t xml:space="preserve"> requires worthiness (fellowship with Lord, the One this ritual honors). To participate while not worthy or in fellowship with the Lord (sin left in the life) scorns the death and resurrection of Christ. </w:t>
      </w:r>
      <w:proofErr w:type="gramStart"/>
      <w:r w:rsidRPr="009E604B">
        <w:rPr>
          <w:rFonts w:ascii="Book Antiqua" w:hAnsi="Book Antiqua" w:cs="Tahoma"/>
          <w:sz w:val="22"/>
          <w:szCs w:val="22"/>
          <w:lang w:val="en"/>
        </w:rPr>
        <w:t>Therefore</w:t>
      </w:r>
      <w:proofErr w:type="gramEnd"/>
      <w:r w:rsidRPr="009E604B">
        <w:rPr>
          <w:rFonts w:ascii="Book Antiqua" w:hAnsi="Book Antiqua" w:cs="Tahoma"/>
          <w:sz w:val="22"/>
          <w:szCs w:val="22"/>
          <w:lang w:val="en"/>
        </w:rPr>
        <w:t xml:space="preserve"> a brief examination and self-judgment by confession of the sin is necessary, or God will administer divine discipline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lastRenderedPageBreak/>
        <w:t>11.28-34).</w:t>
      </w:r>
    </w:p>
    <w:p w14:paraId="2C1ECF98" w14:textId="77777777" w:rsidR="00C0260A" w:rsidRPr="009E604B" w:rsidRDefault="00C0260A" w:rsidP="00C0260A">
      <w:pPr>
        <w:pStyle w:val="PlainText"/>
        <w:widowControl w:val="0"/>
        <w:spacing w:after="120"/>
        <w:ind w:right="16"/>
        <w:jc w:val="center"/>
        <w:rPr>
          <w:rFonts w:ascii="Book Antiqua" w:hAnsi="Book Antiqua" w:cs="Tahoma"/>
          <w:b/>
          <w:bCs/>
          <w:sz w:val="22"/>
          <w:szCs w:val="22"/>
          <w:lang w:val="en"/>
        </w:rPr>
      </w:pPr>
      <w:r w:rsidRPr="009E604B">
        <w:rPr>
          <w:rFonts w:ascii="Book Antiqua" w:hAnsi="Book Antiqua" w:cs="Tahoma"/>
          <w:b/>
          <w:bCs/>
          <w:sz w:val="22"/>
          <w:szCs w:val="22"/>
          <w:lang w:val="en"/>
        </w:rPr>
        <w:t>Chapter 12</w:t>
      </w:r>
    </w:p>
    <w:p w14:paraId="350EBFFA" w14:textId="77777777" w:rsidR="00C0260A" w:rsidRPr="009E604B" w:rsidRDefault="00C0260A" w:rsidP="00C0260A">
      <w:pPr>
        <w:pStyle w:val="PlainText"/>
        <w:widowControl w:val="0"/>
        <w:spacing w:after="120"/>
        <w:ind w:right="16"/>
        <w:rPr>
          <w:rFonts w:ascii="Book Antiqua" w:hAnsi="Book Antiqua" w:cs="Tahoma"/>
          <w:i/>
          <w:iCs/>
          <w:sz w:val="22"/>
          <w:szCs w:val="22"/>
          <w:lang w:val="en"/>
        </w:rPr>
      </w:pPr>
      <w:r w:rsidRPr="009E604B">
        <w:rPr>
          <w:rFonts w:ascii="Book Antiqua" w:hAnsi="Book Antiqua" w:cs="Tahoma"/>
          <w:i/>
          <w:iCs/>
          <w:sz w:val="22"/>
          <w:szCs w:val="22"/>
          <w:lang w:val="en"/>
        </w:rPr>
        <w:t>God gives every believer a spiritual gift for necessary service in the church.</w:t>
      </w:r>
    </w:p>
    <w:p w14:paraId="11E7B7C9" w14:textId="77777777" w:rsidR="00C0260A" w:rsidRPr="009E604B" w:rsidRDefault="00C0260A" w:rsidP="009E604B">
      <w:pPr>
        <w:pStyle w:val="PlainText"/>
        <w:widowControl w:val="0"/>
        <w:numPr>
          <w:ilvl w:val="0"/>
          <w:numId w:val="15"/>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Paul wants believers to be knowledgeable about spiritual gifts. When they were </w:t>
      </w:r>
      <w:proofErr w:type="gramStart"/>
      <w:r w:rsidRPr="009E604B">
        <w:rPr>
          <w:rFonts w:ascii="Book Antiqua" w:hAnsi="Book Antiqua" w:cs="Tahoma"/>
          <w:sz w:val="22"/>
          <w:szCs w:val="22"/>
          <w:lang w:val="en"/>
        </w:rPr>
        <w:t>unbelievers</w:t>
      </w:r>
      <w:proofErr w:type="gramEnd"/>
      <w:r w:rsidRPr="009E604B">
        <w:rPr>
          <w:rFonts w:ascii="Book Antiqua" w:hAnsi="Book Antiqua" w:cs="Tahoma"/>
          <w:sz w:val="22"/>
          <w:szCs w:val="22"/>
          <w:lang w:val="en"/>
        </w:rPr>
        <w:t xml:space="preserve"> they were directed to speechless idols and the demonic mysticism behind the idolatrous cults. Now that they are believers, the Holy Spirit works through them with spiritual gifts to </w:t>
      </w:r>
      <w:proofErr w:type="gramStart"/>
      <w:r w:rsidRPr="009E604B">
        <w:rPr>
          <w:rFonts w:ascii="Book Antiqua" w:hAnsi="Book Antiqua" w:cs="Tahoma"/>
          <w:sz w:val="22"/>
          <w:szCs w:val="22"/>
          <w:lang w:val="en"/>
        </w:rPr>
        <w:t>declare clearly</w:t>
      </w:r>
      <w:proofErr w:type="gramEnd"/>
      <w:r w:rsidRPr="009E604B">
        <w:rPr>
          <w:rFonts w:ascii="Book Antiqua" w:hAnsi="Book Antiqua" w:cs="Tahoma"/>
          <w:sz w:val="22"/>
          <w:szCs w:val="22"/>
          <w:lang w:val="en"/>
        </w:rPr>
        <w:t xml:space="preserve"> the deity of Jesus Christ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12.1-3).</w:t>
      </w:r>
    </w:p>
    <w:p w14:paraId="018244F5" w14:textId="77777777" w:rsidR="00C0260A" w:rsidRPr="009E604B" w:rsidRDefault="00C0260A" w:rsidP="009E604B">
      <w:pPr>
        <w:pStyle w:val="PlainText"/>
        <w:widowControl w:val="0"/>
        <w:numPr>
          <w:ilvl w:val="0"/>
          <w:numId w:val="15"/>
        </w:numPr>
        <w:spacing w:after="120"/>
        <w:ind w:right="16"/>
        <w:rPr>
          <w:rFonts w:ascii="Book Antiqua" w:hAnsi="Book Antiqua" w:cs="Tahoma"/>
          <w:sz w:val="22"/>
          <w:szCs w:val="22"/>
          <w:lang w:val="en"/>
        </w:rPr>
      </w:pPr>
      <w:r w:rsidRPr="009E604B">
        <w:rPr>
          <w:rFonts w:ascii="Book Antiqua" w:hAnsi="Book Antiqua" w:cs="Tahoma"/>
          <w:sz w:val="22"/>
          <w:szCs w:val="22"/>
          <w:lang w:val="en"/>
        </w:rPr>
        <w:t>The Holy Spirit dispenses different spiritual gifts for the benefit of the church; the Lord Jesus Christ rules over the ministries; God the Father has established the plan for the accomplishment of all the activities that result from the gift and its ministries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12.4-7).</w:t>
      </w:r>
    </w:p>
    <w:p w14:paraId="7D9C218C" w14:textId="77777777" w:rsidR="00C0260A" w:rsidRPr="009E604B" w:rsidRDefault="00C0260A" w:rsidP="009E604B">
      <w:pPr>
        <w:pStyle w:val="PlainText"/>
        <w:widowControl w:val="0"/>
        <w:numPr>
          <w:ilvl w:val="0"/>
          <w:numId w:val="15"/>
        </w:numPr>
        <w:spacing w:after="120"/>
        <w:ind w:right="16"/>
        <w:rPr>
          <w:rFonts w:ascii="Book Antiqua" w:hAnsi="Book Antiqua" w:cs="Tahoma"/>
          <w:sz w:val="22"/>
          <w:szCs w:val="22"/>
          <w:lang w:val="en"/>
        </w:rPr>
      </w:pPr>
      <w:r w:rsidRPr="009E604B">
        <w:rPr>
          <w:rFonts w:ascii="Book Antiqua" w:hAnsi="Book Antiqua" w:cs="Tahoma"/>
          <w:sz w:val="22"/>
          <w:szCs w:val="22"/>
          <w:lang w:val="en"/>
        </w:rPr>
        <w:t>The spectacular temporary spiritual gifts that the Corinthians abused are 1) word of wisdom (</w:t>
      </w:r>
      <w:r w:rsidR="00B85F95">
        <w:rPr>
          <w:rFonts w:ascii="GraecaII" w:hAnsi="GraecaII" w:cs="Tahoma"/>
          <w:sz w:val="22"/>
          <w:szCs w:val="22"/>
          <w:lang w:val="en"/>
        </w:rPr>
        <w:t xml:space="preserve">logo~ </w:t>
      </w:r>
      <w:proofErr w:type="spellStart"/>
      <w:r w:rsidR="00B85F95">
        <w:rPr>
          <w:rFonts w:ascii="GraecaII" w:hAnsi="GraecaII" w:cs="Tahoma"/>
          <w:sz w:val="22"/>
          <w:szCs w:val="22"/>
          <w:lang w:val="en"/>
        </w:rPr>
        <w:t>sof</w:t>
      </w:r>
      <w:r w:rsidRPr="00B85F95">
        <w:rPr>
          <w:rFonts w:ascii="GraecaII" w:hAnsi="GraecaII" w:cs="Tahoma"/>
          <w:sz w:val="22"/>
          <w:szCs w:val="22"/>
          <w:lang w:val="en"/>
        </w:rPr>
        <w:t>ia</w:t>
      </w:r>
      <w:proofErr w:type="spellEnd"/>
      <w:r w:rsidR="00B85F95">
        <w:rPr>
          <w:rFonts w:ascii="GraecaII" w:hAnsi="GraecaII" w:cs="Tahoma"/>
          <w:sz w:val="22"/>
          <w:szCs w:val="22"/>
          <w:lang w:val="en"/>
        </w:rPr>
        <w:t>~</w:t>
      </w:r>
      <w:r w:rsidRPr="009E604B">
        <w:rPr>
          <w:rFonts w:ascii="Book Antiqua" w:hAnsi="Book Antiqua" w:cs="Tahoma"/>
          <w:sz w:val="22"/>
          <w:szCs w:val="22"/>
          <w:lang w:val="en"/>
        </w:rPr>
        <w:t>), 2) word of knowledge (</w:t>
      </w:r>
      <w:r w:rsidR="00B85F95">
        <w:rPr>
          <w:rFonts w:ascii="GraecaII" w:hAnsi="GraecaII" w:cs="Tahoma"/>
          <w:sz w:val="22"/>
          <w:szCs w:val="22"/>
          <w:lang w:val="en"/>
        </w:rPr>
        <w:t>logo~</w:t>
      </w:r>
      <w:r w:rsidRPr="00B85F95">
        <w:rPr>
          <w:rFonts w:ascii="GraecaII" w:hAnsi="GraecaII" w:cs="Tahoma"/>
          <w:sz w:val="22"/>
          <w:szCs w:val="22"/>
          <w:lang w:val="en"/>
        </w:rPr>
        <w:t xml:space="preserve"> </w:t>
      </w:r>
      <w:proofErr w:type="spellStart"/>
      <w:r w:rsidRPr="00B85F95">
        <w:rPr>
          <w:rFonts w:ascii="GraecaII" w:hAnsi="GraecaII" w:cs="Tahoma"/>
          <w:sz w:val="22"/>
          <w:szCs w:val="22"/>
          <w:lang w:val="en"/>
        </w:rPr>
        <w:t>gn</w:t>
      </w:r>
      <w:r w:rsidR="00B85F95">
        <w:rPr>
          <w:rFonts w:ascii="GraecaII" w:hAnsi="GraecaII" w:cs="Tahoma"/>
          <w:sz w:val="22"/>
          <w:szCs w:val="22"/>
          <w:lang w:val="en"/>
        </w:rPr>
        <w:t>w</w:t>
      </w:r>
      <w:r w:rsidRPr="00B85F95">
        <w:rPr>
          <w:rFonts w:ascii="GraecaII" w:hAnsi="GraecaII" w:cs="Tahoma"/>
          <w:sz w:val="22"/>
          <w:szCs w:val="22"/>
          <w:lang w:val="en"/>
        </w:rPr>
        <w:t>s</w:t>
      </w:r>
      <w:r w:rsidR="00B85F95">
        <w:rPr>
          <w:rFonts w:ascii="GraecaII" w:hAnsi="GraecaII" w:cs="Tahoma"/>
          <w:sz w:val="22"/>
          <w:szCs w:val="22"/>
          <w:lang w:val="en"/>
        </w:rPr>
        <w:t>ew</w:t>
      </w:r>
      <w:proofErr w:type="spellEnd"/>
      <w:r w:rsidR="00B85F95">
        <w:rPr>
          <w:rFonts w:ascii="GraecaII" w:hAnsi="GraecaII" w:cs="Tahoma"/>
          <w:sz w:val="22"/>
          <w:szCs w:val="22"/>
          <w:lang w:val="en"/>
        </w:rPr>
        <w:t>~</w:t>
      </w:r>
      <w:r w:rsidRPr="009E604B">
        <w:rPr>
          <w:rFonts w:ascii="Book Antiqua" w:hAnsi="Book Antiqua" w:cs="Tahoma"/>
          <w:sz w:val="22"/>
          <w:szCs w:val="22"/>
          <w:lang w:val="en"/>
        </w:rPr>
        <w:t>), 3) faith (</w:t>
      </w:r>
      <w:proofErr w:type="spellStart"/>
      <w:r w:rsidRPr="00B85F95">
        <w:rPr>
          <w:rFonts w:ascii="GraecaII" w:hAnsi="GraecaII" w:cs="Tahoma"/>
          <w:sz w:val="22"/>
          <w:szCs w:val="22"/>
          <w:lang w:val="en"/>
        </w:rPr>
        <w:t>pisti</w:t>
      </w:r>
      <w:proofErr w:type="spellEnd"/>
      <w:r w:rsidR="00B85F95">
        <w:rPr>
          <w:rFonts w:ascii="GraecaII" w:hAnsi="GraecaII" w:cs="Tahoma"/>
          <w:sz w:val="22"/>
          <w:szCs w:val="22"/>
          <w:lang w:val="en"/>
        </w:rPr>
        <w:t>~</w:t>
      </w:r>
      <w:r w:rsidRPr="009E604B">
        <w:rPr>
          <w:rFonts w:ascii="Book Antiqua" w:hAnsi="Book Antiqua" w:cs="Tahoma"/>
          <w:sz w:val="22"/>
          <w:szCs w:val="22"/>
          <w:lang w:val="en"/>
        </w:rPr>
        <w:t>), 4) gifts of healing (</w:t>
      </w:r>
      <w:proofErr w:type="spellStart"/>
      <w:r w:rsidR="00B85F95">
        <w:rPr>
          <w:rFonts w:ascii="GraecaII" w:hAnsi="GraecaII" w:cs="Tahoma"/>
          <w:sz w:val="22"/>
          <w:szCs w:val="22"/>
          <w:lang w:val="en"/>
        </w:rPr>
        <w:t>carismata</w:t>
      </w:r>
      <w:proofErr w:type="spellEnd"/>
      <w:r w:rsidR="00B85F95">
        <w:rPr>
          <w:rFonts w:ascii="GraecaII" w:hAnsi="GraecaII" w:cs="Tahoma"/>
          <w:sz w:val="22"/>
          <w:szCs w:val="22"/>
          <w:lang w:val="en"/>
        </w:rPr>
        <w:t xml:space="preserve"> </w:t>
      </w:r>
      <w:proofErr w:type="spellStart"/>
      <w:r w:rsidR="00B85F95">
        <w:rPr>
          <w:rFonts w:ascii="GraecaII" w:hAnsi="GraecaII" w:cs="Tahoma"/>
          <w:sz w:val="22"/>
          <w:szCs w:val="22"/>
          <w:lang w:val="en"/>
        </w:rPr>
        <w:t>iamatw</w:t>
      </w:r>
      <w:r w:rsidRPr="00B85F95">
        <w:rPr>
          <w:rFonts w:ascii="GraecaII" w:hAnsi="GraecaII" w:cs="Tahoma"/>
          <w:sz w:val="22"/>
          <w:szCs w:val="22"/>
          <w:lang w:val="en"/>
        </w:rPr>
        <w:t>n</w:t>
      </w:r>
      <w:proofErr w:type="spellEnd"/>
      <w:r w:rsidRPr="009E604B">
        <w:rPr>
          <w:rFonts w:ascii="Book Antiqua" w:hAnsi="Book Antiqua" w:cs="Tahoma"/>
          <w:sz w:val="22"/>
          <w:szCs w:val="22"/>
          <w:lang w:val="en"/>
        </w:rPr>
        <w:t>), 5) effecting of miracles (</w:t>
      </w:r>
      <w:proofErr w:type="spellStart"/>
      <w:r w:rsidR="00B85F95">
        <w:rPr>
          <w:rFonts w:ascii="GraecaII" w:hAnsi="GraecaII" w:cs="Tahoma"/>
          <w:sz w:val="22"/>
          <w:szCs w:val="22"/>
          <w:lang w:val="en"/>
        </w:rPr>
        <w:t>energhmata</w:t>
      </w:r>
      <w:proofErr w:type="spellEnd"/>
      <w:r w:rsidR="00B85F95">
        <w:rPr>
          <w:rFonts w:ascii="GraecaII" w:hAnsi="GraecaII" w:cs="Tahoma"/>
          <w:sz w:val="22"/>
          <w:szCs w:val="22"/>
          <w:lang w:val="en"/>
        </w:rPr>
        <w:t xml:space="preserve"> </w:t>
      </w:r>
      <w:proofErr w:type="spellStart"/>
      <w:r w:rsidR="00B85F95">
        <w:rPr>
          <w:rFonts w:ascii="GraecaII" w:hAnsi="GraecaII" w:cs="Tahoma"/>
          <w:sz w:val="22"/>
          <w:szCs w:val="22"/>
          <w:lang w:val="en"/>
        </w:rPr>
        <w:t>dunamew</w:t>
      </w:r>
      <w:r w:rsidRPr="00B85F95">
        <w:rPr>
          <w:rFonts w:ascii="GraecaII" w:hAnsi="GraecaII" w:cs="Tahoma"/>
          <w:sz w:val="22"/>
          <w:szCs w:val="22"/>
          <w:lang w:val="en"/>
        </w:rPr>
        <w:t>n</w:t>
      </w:r>
      <w:proofErr w:type="spellEnd"/>
      <w:r w:rsidRPr="009E604B">
        <w:rPr>
          <w:rFonts w:ascii="Book Antiqua" w:hAnsi="Book Antiqua" w:cs="Tahoma"/>
          <w:sz w:val="22"/>
          <w:szCs w:val="22"/>
          <w:lang w:val="en"/>
        </w:rPr>
        <w:t>), 6)prophecy (</w:t>
      </w:r>
      <w:proofErr w:type="spellStart"/>
      <w:r w:rsidR="00B85F95">
        <w:rPr>
          <w:rFonts w:ascii="GraecaII" w:hAnsi="GraecaII" w:cs="Tahoma"/>
          <w:sz w:val="22"/>
          <w:szCs w:val="22"/>
          <w:lang w:val="en"/>
        </w:rPr>
        <w:t>prof</w:t>
      </w:r>
      <w:r w:rsidRPr="00B85F95">
        <w:rPr>
          <w:rFonts w:ascii="GraecaII" w:hAnsi="GraecaII" w:cs="Tahoma"/>
          <w:sz w:val="22"/>
          <w:szCs w:val="22"/>
          <w:lang w:val="en"/>
        </w:rPr>
        <w:t>hteia</w:t>
      </w:r>
      <w:proofErr w:type="spellEnd"/>
      <w:r w:rsidRPr="009E604B">
        <w:rPr>
          <w:rFonts w:ascii="Book Antiqua" w:hAnsi="Book Antiqua" w:cs="Tahoma"/>
          <w:sz w:val="22"/>
          <w:szCs w:val="22"/>
          <w:lang w:val="en"/>
        </w:rPr>
        <w:t>), 7) distinguishing of spirits (</w:t>
      </w:r>
      <w:proofErr w:type="spellStart"/>
      <w:r w:rsidRPr="00B85F95">
        <w:rPr>
          <w:rFonts w:ascii="GraecaII" w:hAnsi="GraecaII" w:cs="Tahoma"/>
          <w:sz w:val="22"/>
          <w:szCs w:val="22"/>
          <w:lang w:val="en"/>
        </w:rPr>
        <w:t>diakrisei</w:t>
      </w:r>
      <w:proofErr w:type="spellEnd"/>
      <w:r w:rsidR="00B85F95">
        <w:rPr>
          <w:rFonts w:ascii="GraecaII" w:hAnsi="GraecaII" w:cs="Tahoma"/>
          <w:sz w:val="22"/>
          <w:szCs w:val="22"/>
          <w:lang w:val="en"/>
        </w:rPr>
        <w:t>~</w:t>
      </w:r>
      <w:r w:rsidRPr="00B85F95">
        <w:rPr>
          <w:rFonts w:ascii="GraecaII" w:hAnsi="GraecaII" w:cs="Tahoma"/>
          <w:sz w:val="22"/>
          <w:szCs w:val="22"/>
          <w:lang w:val="en"/>
        </w:rPr>
        <w:t xml:space="preserve"> </w:t>
      </w:r>
      <w:proofErr w:type="spellStart"/>
      <w:r w:rsidRPr="00B85F95">
        <w:rPr>
          <w:rFonts w:ascii="GraecaII" w:hAnsi="GraecaII" w:cs="Tahoma"/>
          <w:sz w:val="22"/>
          <w:szCs w:val="22"/>
          <w:lang w:val="en"/>
        </w:rPr>
        <w:t>pneumat</w:t>
      </w:r>
      <w:r w:rsidR="00B85F95">
        <w:rPr>
          <w:rFonts w:ascii="GraecaII" w:hAnsi="GraecaII" w:cs="Tahoma"/>
          <w:sz w:val="22"/>
          <w:szCs w:val="22"/>
          <w:lang w:val="en"/>
        </w:rPr>
        <w:t>w</w:t>
      </w:r>
      <w:r w:rsidRPr="00B85F95">
        <w:rPr>
          <w:rFonts w:ascii="GraecaII" w:hAnsi="GraecaII" w:cs="Tahoma"/>
          <w:sz w:val="22"/>
          <w:szCs w:val="22"/>
          <w:lang w:val="en"/>
        </w:rPr>
        <w:t>n</w:t>
      </w:r>
      <w:proofErr w:type="spellEnd"/>
      <w:r w:rsidRPr="009E604B">
        <w:rPr>
          <w:rFonts w:ascii="Book Antiqua" w:hAnsi="Book Antiqua" w:cs="Tahoma"/>
          <w:sz w:val="22"/>
          <w:szCs w:val="22"/>
          <w:lang w:val="en"/>
        </w:rPr>
        <w:t xml:space="preserve">), 8) kinds of tongues (gen </w:t>
      </w:r>
      <w:proofErr w:type="spellStart"/>
      <w:r w:rsidR="00B85F95">
        <w:rPr>
          <w:rFonts w:ascii="GraecaII" w:hAnsi="GraecaII" w:cs="Tahoma"/>
          <w:sz w:val="22"/>
          <w:szCs w:val="22"/>
          <w:lang w:val="en"/>
        </w:rPr>
        <w:t>glwssw</w:t>
      </w:r>
      <w:r w:rsidRPr="00B85F95">
        <w:rPr>
          <w:rFonts w:ascii="GraecaII" w:hAnsi="GraecaII" w:cs="Tahoma"/>
          <w:sz w:val="22"/>
          <w:szCs w:val="22"/>
          <w:lang w:val="en"/>
        </w:rPr>
        <w:t>n</w:t>
      </w:r>
      <w:proofErr w:type="spellEnd"/>
      <w:r w:rsidRPr="009E604B">
        <w:rPr>
          <w:rFonts w:ascii="Book Antiqua" w:hAnsi="Book Antiqua" w:cs="Tahoma"/>
          <w:sz w:val="22"/>
          <w:szCs w:val="22"/>
          <w:lang w:val="en"/>
        </w:rPr>
        <w:t>), and 9) interpretation of tongues (</w:t>
      </w:r>
      <w:proofErr w:type="spellStart"/>
      <w:r w:rsidR="00B85F95">
        <w:rPr>
          <w:rFonts w:ascii="GraecaII" w:hAnsi="GraecaII" w:cs="Tahoma"/>
          <w:sz w:val="22"/>
          <w:szCs w:val="22"/>
          <w:lang w:val="en"/>
        </w:rPr>
        <w:t>ermhneia</w:t>
      </w:r>
      <w:proofErr w:type="spellEnd"/>
      <w:r w:rsidR="00B85F95">
        <w:rPr>
          <w:rFonts w:ascii="GraecaII" w:hAnsi="GraecaII" w:cs="Tahoma"/>
          <w:sz w:val="22"/>
          <w:szCs w:val="22"/>
          <w:lang w:val="en"/>
        </w:rPr>
        <w:t xml:space="preserve"> </w:t>
      </w:r>
      <w:proofErr w:type="spellStart"/>
      <w:r w:rsidR="00B85F95">
        <w:rPr>
          <w:rFonts w:ascii="GraecaII" w:hAnsi="GraecaII" w:cs="Tahoma"/>
          <w:sz w:val="22"/>
          <w:szCs w:val="22"/>
          <w:lang w:val="en"/>
        </w:rPr>
        <w:t>glwssw</w:t>
      </w:r>
      <w:r w:rsidRPr="00B85F95">
        <w:rPr>
          <w:rFonts w:ascii="GraecaII" w:hAnsi="GraecaII" w:cs="Tahoma"/>
          <w:sz w:val="22"/>
          <w:szCs w:val="22"/>
          <w:lang w:val="en"/>
        </w:rPr>
        <w:t>n</w:t>
      </w:r>
      <w:proofErr w:type="spellEnd"/>
      <w:r w:rsidRPr="009E604B">
        <w:rPr>
          <w:rFonts w:ascii="Book Antiqua" w:hAnsi="Book Antiqua" w:cs="Tahoma"/>
          <w:sz w:val="22"/>
          <w:szCs w:val="22"/>
          <w:lang w:val="en"/>
        </w:rPr>
        <w:t>). Because of the m</w:t>
      </w:r>
      <w:r w:rsidR="009E604B">
        <w:rPr>
          <w:rFonts w:ascii="Book Antiqua" w:hAnsi="Book Antiqua" w:cs="Tahoma"/>
          <w:sz w:val="22"/>
          <w:szCs w:val="22"/>
          <w:lang w:val="en"/>
        </w:rPr>
        <w:t xml:space="preserve">ystical nature of these gifts, </w:t>
      </w:r>
      <w:r w:rsidRPr="009E604B">
        <w:rPr>
          <w:rFonts w:ascii="Book Antiqua" w:hAnsi="Book Antiqua" w:cs="Tahoma"/>
          <w:sz w:val="22"/>
          <w:szCs w:val="22"/>
          <w:lang w:val="en"/>
        </w:rPr>
        <w:t>they would tend to be compared to the pagan mystical religious activities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12.8-11).</w:t>
      </w:r>
    </w:p>
    <w:p w14:paraId="69C0010D" w14:textId="77777777" w:rsidR="00C0260A" w:rsidRPr="009E604B" w:rsidRDefault="00D53436" w:rsidP="009E604B">
      <w:pPr>
        <w:pStyle w:val="PlainText"/>
        <w:widowControl w:val="0"/>
        <w:numPr>
          <w:ilvl w:val="0"/>
          <w:numId w:val="15"/>
        </w:numPr>
        <w:spacing w:after="120"/>
        <w:ind w:right="16"/>
        <w:rPr>
          <w:rFonts w:ascii="Book Antiqua" w:hAnsi="Book Antiqua" w:cs="Tahoma"/>
          <w:sz w:val="22"/>
          <w:szCs w:val="22"/>
          <w:lang w:val="en"/>
        </w:rPr>
      </w:pPr>
      <w:r>
        <w:rPr>
          <w:rFonts w:ascii="Book Antiqua" w:hAnsi="Book Antiqua" w:cs="Tahoma"/>
          <w:sz w:val="22"/>
          <w:szCs w:val="22"/>
          <w:lang w:val="en"/>
        </w:rPr>
        <w:br w:type="page"/>
      </w:r>
      <w:r w:rsidR="00C0260A" w:rsidRPr="009E604B">
        <w:rPr>
          <w:rFonts w:ascii="Book Antiqua" w:hAnsi="Book Antiqua" w:cs="Tahoma"/>
          <w:sz w:val="22"/>
          <w:szCs w:val="22"/>
          <w:lang w:val="en"/>
        </w:rPr>
        <w:lastRenderedPageBreak/>
        <w:t>The church is also called the body of Christ. All believers are baptized (identified with) into this body by the Holy Spirit at the time of faith in Christ. Christ is the head; believers make up the body (</w:t>
      </w:r>
      <w:r w:rsidR="009E604B" w:rsidRPr="004E120A">
        <w:rPr>
          <w:rFonts w:ascii="Book Antiqua" w:hAnsi="Book Antiqua" w:cs="Tahoma"/>
          <w:sz w:val="22"/>
          <w:szCs w:val="22"/>
          <w:lang w:val="en"/>
        </w:rPr>
        <w:t xml:space="preserve">1 Corinthians </w:t>
      </w:r>
      <w:r w:rsidR="00C0260A" w:rsidRPr="009E604B">
        <w:rPr>
          <w:rFonts w:ascii="Book Antiqua" w:hAnsi="Book Antiqua" w:cs="Tahoma"/>
          <w:sz w:val="22"/>
          <w:szCs w:val="22"/>
          <w:lang w:val="en"/>
        </w:rPr>
        <w:t>12.12-13).</w:t>
      </w:r>
    </w:p>
    <w:p w14:paraId="05F54B95" w14:textId="77777777" w:rsidR="00C0260A" w:rsidRPr="009E604B" w:rsidRDefault="00C0260A" w:rsidP="009E604B">
      <w:pPr>
        <w:pStyle w:val="PlainText"/>
        <w:widowControl w:val="0"/>
        <w:numPr>
          <w:ilvl w:val="0"/>
          <w:numId w:val="15"/>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This baptism produces a oneness, yet there is also diversity, because believers in the body possess different spiritual gifts. Each believer has a part to </w:t>
      </w:r>
      <w:proofErr w:type="gramStart"/>
      <w:r w:rsidRPr="009E604B">
        <w:rPr>
          <w:rFonts w:ascii="Book Antiqua" w:hAnsi="Book Antiqua" w:cs="Tahoma"/>
          <w:sz w:val="22"/>
          <w:szCs w:val="22"/>
          <w:lang w:val="en"/>
        </w:rPr>
        <w:t>play</w:t>
      </w:r>
      <w:proofErr w:type="gramEnd"/>
      <w:r w:rsidRPr="009E604B">
        <w:rPr>
          <w:rFonts w:ascii="Book Antiqua" w:hAnsi="Book Antiqua" w:cs="Tahoma"/>
          <w:sz w:val="22"/>
          <w:szCs w:val="22"/>
          <w:lang w:val="en"/>
        </w:rPr>
        <w:t xml:space="preserve"> and each is necessary. There is teamwork and interdependence </w:t>
      </w:r>
      <w:r w:rsidR="009E604B">
        <w:rPr>
          <w:rFonts w:ascii="Book Antiqua" w:hAnsi="Book Antiqua" w:cs="Tahoma"/>
          <w:sz w:val="22"/>
          <w:szCs w:val="22"/>
          <w:lang w:val="en"/>
        </w:rPr>
        <w:br/>
      </w:r>
      <w:r w:rsidRPr="009E604B">
        <w:rPr>
          <w:rFonts w:ascii="Book Antiqua" w:hAnsi="Book Antiqua" w:cs="Tahoma"/>
          <w:sz w:val="22"/>
          <w:szCs w:val="22"/>
          <w:lang w:val="en"/>
        </w:rPr>
        <w:t>(</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12.14-27).</w:t>
      </w:r>
    </w:p>
    <w:p w14:paraId="2E615046" w14:textId="77777777" w:rsidR="004E120A" w:rsidRPr="009E604B" w:rsidRDefault="00C0260A" w:rsidP="009E604B">
      <w:pPr>
        <w:pStyle w:val="PlainText"/>
        <w:widowControl w:val="0"/>
        <w:numPr>
          <w:ilvl w:val="0"/>
          <w:numId w:val="15"/>
        </w:numPr>
        <w:spacing w:after="120"/>
        <w:ind w:right="16"/>
        <w:rPr>
          <w:rFonts w:ascii="Book Antiqua" w:hAnsi="Book Antiqua" w:cs="Tahoma"/>
          <w:sz w:val="22"/>
          <w:szCs w:val="22"/>
          <w:lang w:val="en"/>
        </w:rPr>
      </w:pPr>
      <w:r w:rsidRPr="009E604B">
        <w:rPr>
          <w:rFonts w:ascii="Book Antiqua" w:hAnsi="Book Antiqua" w:cs="Tahoma"/>
          <w:sz w:val="22"/>
          <w:szCs w:val="22"/>
          <w:lang w:val="en"/>
        </w:rPr>
        <w:t>God has selected certain gifted men, the communicators of Bible doctrine, to have priority and authority in the church: 1) apostles (</w:t>
      </w:r>
      <w:proofErr w:type="spellStart"/>
      <w:r w:rsidRPr="00B85F95">
        <w:rPr>
          <w:rFonts w:ascii="GraecaII" w:hAnsi="GraecaII" w:cs="Tahoma"/>
          <w:sz w:val="22"/>
          <w:szCs w:val="22"/>
          <w:lang w:val="en"/>
        </w:rPr>
        <w:t>apostolou</w:t>
      </w:r>
      <w:proofErr w:type="spellEnd"/>
      <w:r w:rsidR="00B85F95">
        <w:rPr>
          <w:rFonts w:ascii="GraecaII" w:hAnsi="GraecaII" w:cs="Tahoma"/>
          <w:sz w:val="22"/>
          <w:szCs w:val="22"/>
          <w:lang w:val="en"/>
        </w:rPr>
        <w:t>~</w:t>
      </w:r>
      <w:r w:rsidRPr="009E604B">
        <w:rPr>
          <w:rFonts w:ascii="Book Antiqua" w:hAnsi="Book Antiqua" w:cs="Tahoma"/>
          <w:sz w:val="22"/>
          <w:szCs w:val="22"/>
          <w:lang w:val="en"/>
        </w:rPr>
        <w:t>), 2) prophets (</w:t>
      </w:r>
      <w:proofErr w:type="spellStart"/>
      <w:r w:rsidR="00B85F95">
        <w:rPr>
          <w:rFonts w:ascii="GraecaII" w:hAnsi="GraecaII" w:cs="Tahoma"/>
          <w:sz w:val="22"/>
          <w:szCs w:val="22"/>
          <w:lang w:val="en"/>
        </w:rPr>
        <w:t>profh</w:t>
      </w:r>
      <w:r w:rsidRPr="00B85F95">
        <w:rPr>
          <w:rFonts w:ascii="GraecaII" w:hAnsi="GraecaII" w:cs="Tahoma"/>
          <w:sz w:val="22"/>
          <w:szCs w:val="22"/>
          <w:lang w:val="en"/>
        </w:rPr>
        <w:t>ta</w:t>
      </w:r>
      <w:proofErr w:type="spellEnd"/>
      <w:r w:rsidR="00B85F95">
        <w:rPr>
          <w:rFonts w:ascii="GraecaII" w:hAnsi="GraecaII" w:cs="Tahoma"/>
          <w:sz w:val="22"/>
          <w:szCs w:val="22"/>
          <w:lang w:val="en"/>
        </w:rPr>
        <w:t>~</w:t>
      </w:r>
      <w:r w:rsidRPr="009E604B">
        <w:rPr>
          <w:rFonts w:ascii="Book Antiqua" w:hAnsi="Book Antiqua" w:cs="Tahoma"/>
          <w:sz w:val="22"/>
          <w:szCs w:val="22"/>
          <w:lang w:val="en"/>
        </w:rPr>
        <w:t>), 3) teachers (</w:t>
      </w:r>
      <w:proofErr w:type="spellStart"/>
      <w:r w:rsidRPr="007B38F5">
        <w:rPr>
          <w:rFonts w:ascii="GraecaII" w:hAnsi="GraecaII" w:cs="Tahoma"/>
          <w:sz w:val="22"/>
          <w:szCs w:val="22"/>
          <w:lang w:val="en"/>
        </w:rPr>
        <w:t>didaskalou</w:t>
      </w:r>
      <w:proofErr w:type="spellEnd"/>
      <w:r w:rsidR="007B38F5">
        <w:rPr>
          <w:rFonts w:ascii="GraecaII" w:hAnsi="GraecaII" w:cs="Tahoma"/>
          <w:sz w:val="22"/>
          <w:szCs w:val="22"/>
          <w:lang w:val="en"/>
        </w:rPr>
        <w:t>~</w:t>
      </w:r>
      <w:r w:rsidRPr="009E604B">
        <w:rPr>
          <w:rFonts w:ascii="Book Antiqua" w:hAnsi="Book Antiqua" w:cs="Tahoma"/>
          <w:sz w:val="22"/>
          <w:szCs w:val="22"/>
          <w:lang w:val="en"/>
        </w:rPr>
        <w:t>). These men spiritually equip, lead, and protect the church. All believers are to be eager to benefit from their priority ministry (greater gifts). The other spiritual gifts function better when these three correctly fulfill their m</w:t>
      </w:r>
      <w:r w:rsidR="009E604B">
        <w:rPr>
          <w:rFonts w:ascii="Book Antiqua" w:hAnsi="Book Antiqua" w:cs="Tahoma"/>
          <w:sz w:val="22"/>
          <w:szCs w:val="22"/>
          <w:lang w:val="en"/>
        </w:rPr>
        <w:t xml:space="preserve">inistry. (Of these three, only </w:t>
      </w:r>
      <w:r w:rsidRPr="009E604B">
        <w:rPr>
          <w:rFonts w:ascii="Book Antiqua" w:hAnsi="Book Antiqua" w:cs="Tahoma"/>
          <w:sz w:val="22"/>
          <w:szCs w:val="22"/>
          <w:lang w:val="en"/>
        </w:rPr>
        <w:t>the teacher [pastor/teacher and teacher] remains today in the period after the Bible has been completed.) The others include 4) miracles (</w:t>
      </w:r>
      <w:proofErr w:type="spellStart"/>
      <w:r w:rsidRPr="007B38F5">
        <w:rPr>
          <w:rFonts w:ascii="GraecaII" w:hAnsi="GraecaII" w:cs="Tahoma"/>
          <w:sz w:val="22"/>
          <w:szCs w:val="22"/>
          <w:lang w:val="en"/>
        </w:rPr>
        <w:t>dunamei</w:t>
      </w:r>
      <w:proofErr w:type="spellEnd"/>
      <w:r w:rsidR="007B38F5">
        <w:rPr>
          <w:rFonts w:ascii="GraecaII" w:hAnsi="GraecaII" w:cs="Tahoma"/>
          <w:sz w:val="22"/>
          <w:szCs w:val="22"/>
          <w:lang w:val="en"/>
        </w:rPr>
        <w:t>~</w:t>
      </w:r>
      <w:r w:rsidRPr="009E604B">
        <w:rPr>
          <w:rFonts w:ascii="Book Antiqua" w:hAnsi="Book Antiqua" w:cs="Tahoma"/>
          <w:sz w:val="22"/>
          <w:szCs w:val="22"/>
          <w:lang w:val="en"/>
        </w:rPr>
        <w:t>), 5) gifts of healings (</w:t>
      </w:r>
      <w:proofErr w:type="spellStart"/>
      <w:r w:rsidR="007B38F5">
        <w:rPr>
          <w:rFonts w:ascii="GraecaII" w:hAnsi="GraecaII" w:cs="Tahoma"/>
          <w:sz w:val="22"/>
          <w:szCs w:val="22"/>
          <w:lang w:val="en"/>
        </w:rPr>
        <w:t>c</w:t>
      </w:r>
      <w:r w:rsidRPr="007B38F5">
        <w:rPr>
          <w:rFonts w:ascii="GraecaII" w:hAnsi="GraecaII" w:cs="Tahoma"/>
          <w:sz w:val="22"/>
          <w:szCs w:val="22"/>
          <w:lang w:val="en"/>
        </w:rPr>
        <w:t>arismata</w:t>
      </w:r>
      <w:proofErr w:type="spellEnd"/>
      <w:r w:rsidRPr="007B38F5">
        <w:rPr>
          <w:rFonts w:ascii="GraecaII" w:hAnsi="GraecaII" w:cs="Tahoma"/>
          <w:sz w:val="22"/>
          <w:szCs w:val="22"/>
          <w:lang w:val="en"/>
        </w:rPr>
        <w:t xml:space="preserve"> </w:t>
      </w:r>
      <w:proofErr w:type="spellStart"/>
      <w:r w:rsidR="004E120A" w:rsidRPr="007B38F5">
        <w:rPr>
          <w:rFonts w:ascii="GraecaII" w:hAnsi="GraecaII" w:cs="Tahoma"/>
          <w:sz w:val="22"/>
          <w:szCs w:val="22"/>
          <w:lang w:val="en"/>
        </w:rPr>
        <w:t>iamat</w:t>
      </w:r>
      <w:r w:rsidR="007B38F5">
        <w:rPr>
          <w:rFonts w:ascii="GraecaII" w:hAnsi="GraecaII" w:cs="Tahoma"/>
          <w:sz w:val="22"/>
          <w:szCs w:val="22"/>
          <w:lang w:val="en"/>
        </w:rPr>
        <w:t>w</w:t>
      </w:r>
      <w:r w:rsidR="004E120A" w:rsidRPr="007B38F5">
        <w:rPr>
          <w:rFonts w:ascii="GraecaII" w:hAnsi="GraecaII" w:cs="Tahoma"/>
          <w:sz w:val="22"/>
          <w:szCs w:val="22"/>
          <w:lang w:val="en"/>
        </w:rPr>
        <w:t>n</w:t>
      </w:r>
      <w:proofErr w:type="spellEnd"/>
      <w:r w:rsidR="004E120A" w:rsidRPr="009E604B">
        <w:rPr>
          <w:rFonts w:ascii="Book Antiqua" w:hAnsi="Book Antiqua" w:cs="Tahoma"/>
          <w:sz w:val="22"/>
          <w:szCs w:val="22"/>
          <w:lang w:val="en"/>
        </w:rPr>
        <w:t>), 6) helps (</w:t>
      </w:r>
      <w:proofErr w:type="spellStart"/>
      <w:r w:rsidR="007B38F5">
        <w:rPr>
          <w:rFonts w:ascii="GraecaII" w:hAnsi="GraecaII" w:cs="Tahoma"/>
          <w:sz w:val="22"/>
          <w:szCs w:val="22"/>
          <w:lang w:val="en"/>
        </w:rPr>
        <w:t>antilh</w:t>
      </w:r>
      <w:r w:rsidR="004E120A" w:rsidRPr="007B38F5">
        <w:rPr>
          <w:rFonts w:ascii="GraecaII" w:hAnsi="GraecaII" w:cs="Tahoma"/>
          <w:sz w:val="22"/>
          <w:szCs w:val="22"/>
          <w:lang w:val="en"/>
        </w:rPr>
        <w:t>m</w:t>
      </w:r>
      <w:r w:rsidR="003B4BBC">
        <w:rPr>
          <w:rFonts w:ascii="GraecaII" w:hAnsi="GraecaII" w:cs="Tahoma"/>
          <w:sz w:val="22"/>
          <w:szCs w:val="22"/>
          <w:lang w:val="en"/>
        </w:rPr>
        <w:t>y</w:t>
      </w:r>
      <w:r w:rsidR="004E120A" w:rsidRPr="007B38F5">
        <w:rPr>
          <w:rFonts w:ascii="GraecaII" w:hAnsi="GraecaII" w:cs="Tahoma"/>
          <w:sz w:val="22"/>
          <w:szCs w:val="22"/>
          <w:lang w:val="en"/>
        </w:rPr>
        <w:t>ei</w:t>
      </w:r>
      <w:proofErr w:type="spellEnd"/>
      <w:r w:rsidR="003B4BBC">
        <w:rPr>
          <w:rFonts w:ascii="GraecaII" w:hAnsi="GraecaII" w:cs="Tahoma"/>
          <w:sz w:val="22"/>
          <w:szCs w:val="22"/>
          <w:lang w:val="en"/>
        </w:rPr>
        <w:t>~</w:t>
      </w:r>
      <w:r w:rsidR="004E120A" w:rsidRPr="009E604B">
        <w:rPr>
          <w:rFonts w:ascii="Book Antiqua" w:hAnsi="Book Antiqua" w:cs="Tahoma"/>
          <w:sz w:val="22"/>
          <w:szCs w:val="22"/>
          <w:lang w:val="en"/>
        </w:rPr>
        <w:t>), 7) administrations (</w:t>
      </w:r>
      <w:proofErr w:type="spellStart"/>
      <w:r w:rsidR="003B4BBC">
        <w:rPr>
          <w:rFonts w:ascii="GraecaII" w:hAnsi="GraecaII" w:cs="Tahoma"/>
          <w:sz w:val="22"/>
          <w:szCs w:val="22"/>
          <w:lang w:val="en"/>
        </w:rPr>
        <w:t>kubernh</w:t>
      </w:r>
      <w:r w:rsidR="004E120A" w:rsidRPr="003B4BBC">
        <w:rPr>
          <w:rFonts w:ascii="GraecaII" w:hAnsi="GraecaII" w:cs="Tahoma"/>
          <w:sz w:val="22"/>
          <w:szCs w:val="22"/>
          <w:lang w:val="en"/>
        </w:rPr>
        <w:t>sei</w:t>
      </w:r>
      <w:proofErr w:type="spellEnd"/>
      <w:r w:rsidR="003B4BBC">
        <w:rPr>
          <w:rFonts w:ascii="GraecaII" w:hAnsi="GraecaII" w:cs="Tahoma"/>
          <w:sz w:val="22"/>
          <w:szCs w:val="22"/>
          <w:lang w:val="en"/>
        </w:rPr>
        <w:t>~</w:t>
      </w:r>
      <w:r w:rsidR="004E120A" w:rsidRPr="009E604B">
        <w:rPr>
          <w:rFonts w:ascii="Book Antiqua" w:hAnsi="Book Antiqua" w:cs="Tahoma"/>
          <w:sz w:val="22"/>
          <w:szCs w:val="22"/>
          <w:lang w:val="en"/>
        </w:rPr>
        <w:t>), and 8) kinds of tongues (</w:t>
      </w:r>
      <w:proofErr w:type="spellStart"/>
      <w:r w:rsidR="004E120A" w:rsidRPr="003B4BBC">
        <w:rPr>
          <w:rFonts w:ascii="GraecaII" w:hAnsi="GraecaII" w:cs="Tahoma"/>
          <w:sz w:val="22"/>
          <w:szCs w:val="22"/>
          <w:lang w:val="en"/>
        </w:rPr>
        <w:t>gen</w:t>
      </w:r>
      <w:r w:rsidR="003B4BBC">
        <w:rPr>
          <w:rFonts w:ascii="GraecaII" w:hAnsi="GraecaII" w:cs="Tahoma"/>
          <w:sz w:val="22"/>
          <w:szCs w:val="22"/>
          <w:lang w:val="en"/>
        </w:rPr>
        <w:t>h</w:t>
      </w:r>
      <w:proofErr w:type="spellEnd"/>
      <w:r w:rsidR="003B4BBC">
        <w:rPr>
          <w:rFonts w:ascii="GraecaII" w:hAnsi="GraecaII" w:cs="Tahoma"/>
          <w:sz w:val="22"/>
          <w:szCs w:val="22"/>
          <w:lang w:val="en"/>
        </w:rPr>
        <w:t xml:space="preserve"> </w:t>
      </w:r>
      <w:proofErr w:type="spellStart"/>
      <w:r w:rsidR="003B4BBC">
        <w:rPr>
          <w:rFonts w:ascii="GraecaII" w:hAnsi="GraecaII" w:cs="Tahoma"/>
          <w:sz w:val="22"/>
          <w:szCs w:val="22"/>
          <w:lang w:val="en"/>
        </w:rPr>
        <w:t>glwssw</w:t>
      </w:r>
      <w:r w:rsidR="004E120A" w:rsidRPr="003B4BBC">
        <w:rPr>
          <w:rFonts w:ascii="GraecaII" w:hAnsi="GraecaII" w:cs="Tahoma"/>
          <w:sz w:val="22"/>
          <w:szCs w:val="22"/>
          <w:lang w:val="en"/>
        </w:rPr>
        <w:t>n</w:t>
      </w:r>
      <w:proofErr w:type="spellEnd"/>
      <w:r w:rsidR="004E120A" w:rsidRPr="009E604B">
        <w:rPr>
          <w:rFonts w:ascii="Book Antiqua" w:hAnsi="Book Antiqua" w:cs="Tahoma"/>
          <w:sz w:val="22"/>
          <w:szCs w:val="22"/>
          <w:lang w:val="en"/>
        </w:rPr>
        <w:t>). Apostles, prophets, miracles, healings, and tongues were temporary spiritual gifts (</w:t>
      </w:r>
      <w:r w:rsidR="009E604B" w:rsidRPr="004E120A">
        <w:rPr>
          <w:rFonts w:ascii="Book Antiqua" w:hAnsi="Book Antiqua" w:cs="Tahoma"/>
          <w:sz w:val="22"/>
          <w:szCs w:val="22"/>
          <w:lang w:val="en"/>
        </w:rPr>
        <w:t xml:space="preserve">1 Corinthians </w:t>
      </w:r>
      <w:r w:rsidR="004E120A" w:rsidRPr="009E604B">
        <w:rPr>
          <w:rFonts w:ascii="Book Antiqua" w:hAnsi="Book Antiqua" w:cs="Tahoma"/>
          <w:sz w:val="22"/>
          <w:szCs w:val="22"/>
          <w:lang w:val="en"/>
        </w:rPr>
        <w:t>12.28-31).</w:t>
      </w:r>
    </w:p>
    <w:p w14:paraId="6651494C" w14:textId="77777777" w:rsidR="004E120A" w:rsidRDefault="004E120A" w:rsidP="004E120A">
      <w:pPr>
        <w:pStyle w:val="PlainText"/>
        <w:widowControl w:val="0"/>
        <w:ind w:right="16"/>
        <w:jc w:val="center"/>
        <w:rPr>
          <w:rFonts w:ascii="Book Antiqua" w:hAnsi="Book Antiqua" w:cs="Tahoma"/>
          <w:b/>
          <w:bCs/>
          <w:sz w:val="22"/>
          <w:szCs w:val="22"/>
          <w:lang w:val="en"/>
        </w:rPr>
      </w:pPr>
      <w:r w:rsidRPr="009E604B">
        <w:rPr>
          <w:rFonts w:ascii="Book Antiqua" w:hAnsi="Book Antiqua" w:cs="Tahoma"/>
          <w:b/>
          <w:bCs/>
          <w:sz w:val="22"/>
          <w:szCs w:val="22"/>
          <w:lang w:val="en"/>
        </w:rPr>
        <w:t>Chapter 13</w:t>
      </w:r>
    </w:p>
    <w:p w14:paraId="5775C778" w14:textId="77777777" w:rsidR="009E604B" w:rsidRPr="009E604B" w:rsidRDefault="009E604B" w:rsidP="004E120A">
      <w:pPr>
        <w:pStyle w:val="PlainText"/>
        <w:widowControl w:val="0"/>
        <w:ind w:right="16"/>
        <w:jc w:val="center"/>
        <w:rPr>
          <w:rFonts w:ascii="Book Antiqua" w:hAnsi="Book Antiqua" w:cs="Tahoma"/>
          <w:b/>
          <w:bCs/>
          <w:sz w:val="22"/>
          <w:szCs w:val="22"/>
          <w:lang w:val="en"/>
        </w:rPr>
      </w:pPr>
    </w:p>
    <w:p w14:paraId="5C721EC8" w14:textId="77777777" w:rsidR="004E120A" w:rsidRPr="009E604B" w:rsidRDefault="004E120A" w:rsidP="004E120A">
      <w:pPr>
        <w:pStyle w:val="PlainText"/>
        <w:widowControl w:val="0"/>
        <w:spacing w:after="120"/>
        <w:ind w:right="16"/>
        <w:rPr>
          <w:rFonts w:ascii="Book Antiqua" w:hAnsi="Book Antiqua" w:cs="Tahoma"/>
          <w:i/>
          <w:iCs/>
          <w:sz w:val="22"/>
          <w:szCs w:val="22"/>
          <w:lang w:val="en"/>
        </w:rPr>
      </w:pPr>
      <w:r w:rsidRPr="009E604B">
        <w:rPr>
          <w:rFonts w:ascii="Book Antiqua" w:hAnsi="Book Antiqua" w:cs="Tahoma"/>
          <w:i/>
          <w:iCs/>
          <w:sz w:val="22"/>
          <w:szCs w:val="22"/>
          <w:lang w:val="en"/>
        </w:rPr>
        <w:t>Love that God produces.</w:t>
      </w:r>
    </w:p>
    <w:p w14:paraId="2113D6D8" w14:textId="77777777" w:rsidR="004E120A" w:rsidRPr="009E604B" w:rsidRDefault="004E120A" w:rsidP="009E604B">
      <w:pPr>
        <w:pStyle w:val="PlainText"/>
        <w:widowControl w:val="0"/>
        <w:numPr>
          <w:ilvl w:val="0"/>
          <w:numId w:val="16"/>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Divine love is necessary even though a believer possesses spiritual gifts and makes personal sacrifice. Paul points out that Divine love is the extraordinary quality that must combine with spiritual gifts and God's plan </w:t>
      </w:r>
      <w:proofErr w:type="gramStart"/>
      <w:r w:rsidRPr="009E604B">
        <w:rPr>
          <w:rFonts w:ascii="Book Antiqua" w:hAnsi="Book Antiqua" w:cs="Tahoma"/>
          <w:sz w:val="22"/>
          <w:szCs w:val="22"/>
          <w:lang w:val="en"/>
        </w:rPr>
        <w:t>in order to</w:t>
      </w:r>
      <w:proofErr w:type="gramEnd"/>
      <w:r w:rsidRPr="009E604B">
        <w:rPr>
          <w:rFonts w:ascii="Book Antiqua" w:hAnsi="Book Antiqua" w:cs="Tahoma"/>
          <w:sz w:val="22"/>
          <w:szCs w:val="22"/>
          <w:lang w:val="en"/>
        </w:rPr>
        <w:t xml:space="preserve"> yield effective service (divine good production). Without divine love all service is </w:t>
      </w:r>
      <w:r w:rsidRPr="009E604B">
        <w:rPr>
          <w:rFonts w:ascii="Book Antiqua" w:hAnsi="Book Antiqua" w:cs="Tahoma"/>
          <w:sz w:val="22"/>
          <w:szCs w:val="22"/>
          <w:lang w:val="en"/>
        </w:rPr>
        <w:lastRenderedPageBreak/>
        <w:t>incomplete, the believer does not participate with the Lord in that service, and the one serving does not profit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13.1-3).</w:t>
      </w:r>
    </w:p>
    <w:p w14:paraId="1125DD6F" w14:textId="77777777" w:rsidR="004E120A" w:rsidRPr="009E604B" w:rsidRDefault="004E120A" w:rsidP="009E604B">
      <w:pPr>
        <w:pStyle w:val="PlainText"/>
        <w:widowControl w:val="0"/>
        <w:numPr>
          <w:ilvl w:val="0"/>
          <w:numId w:val="16"/>
        </w:numPr>
        <w:spacing w:after="120"/>
        <w:ind w:right="16"/>
        <w:rPr>
          <w:rFonts w:ascii="Book Antiqua" w:hAnsi="Book Antiqua" w:cs="Tahoma"/>
          <w:sz w:val="22"/>
          <w:szCs w:val="22"/>
          <w:lang w:val="en"/>
        </w:rPr>
      </w:pPr>
      <w:r w:rsidRPr="009E604B">
        <w:rPr>
          <w:rFonts w:ascii="Book Antiqua" w:hAnsi="Book Antiqua" w:cs="Tahoma"/>
          <w:sz w:val="22"/>
          <w:szCs w:val="22"/>
          <w:lang w:val="en"/>
        </w:rPr>
        <w:t>There are 15 characteristics of divine love: 1) is patient [</w:t>
      </w:r>
      <w:proofErr w:type="spellStart"/>
      <w:r w:rsidR="00077713">
        <w:rPr>
          <w:rFonts w:ascii="GraecaII" w:hAnsi="GraecaII" w:cs="Tahoma"/>
          <w:sz w:val="22"/>
          <w:szCs w:val="22"/>
          <w:lang w:val="en"/>
        </w:rPr>
        <w:t>makroq</w:t>
      </w:r>
      <w:r w:rsidRPr="00077713">
        <w:rPr>
          <w:rFonts w:ascii="GraecaII" w:hAnsi="GraecaII" w:cs="Tahoma"/>
          <w:sz w:val="22"/>
          <w:szCs w:val="22"/>
          <w:lang w:val="en"/>
        </w:rPr>
        <w:t>ume</w:t>
      </w:r>
      <w:r w:rsidR="00077713">
        <w:rPr>
          <w:rFonts w:ascii="GraecaII" w:hAnsi="GraecaII" w:cs="Tahoma"/>
          <w:sz w:val="22"/>
          <w:szCs w:val="22"/>
          <w:lang w:val="en"/>
        </w:rPr>
        <w:t>w</w:t>
      </w:r>
      <w:proofErr w:type="spellEnd"/>
      <w:r w:rsidRPr="009E604B">
        <w:rPr>
          <w:rFonts w:ascii="Book Antiqua" w:hAnsi="Book Antiqua" w:cs="Tahoma"/>
          <w:sz w:val="22"/>
          <w:szCs w:val="22"/>
          <w:lang w:val="en"/>
        </w:rPr>
        <w:t>, soul steadiness under pressure to react] 2) is kind [</w:t>
      </w:r>
      <w:proofErr w:type="spellStart"/>
      <w:r w:rsidR="00077713">
        <w:rPr>
          <w:rFonts w:ascii="GraecaII" w:hAnsi="GraecaII" w:cs="Tahoma"/>
          <w:sz w:val="22"/>
          <w:szCs w:val="22"/>
          <w:lang w:val="en"/>
        </w:rPr>
        <w:t>crh~</w:t>
      </w:r>
      <w:r w:rsidRPr="00077713">
        <w:rPr>
          <w:rFonts w:ascii="GraecaII" w:hAnsi="GraecaII" w:cs="Tahoma"/>
          <w:sz w:val="22"/>
          <w:szCs w:val="22"/>
          <w:lang w:val="en"/>
        </w:rPr>
        <w:t>steuomai</w:t>
      </w:r>
      <w:proofErr w:type="spellEnd"/>
      <w:r w:rsidRPr="009E604B">
        <w:rPr>
          <w:rFonts w:ascii="Book Antiqua" w:hAnsi="Book Antiqua" w:cs="Tahoma"/>
          <w:sz w:val="22"/>
          <w:szCs w:val="22"/>
          <w:lang w:val="en"/>
        </w:rPr>
        <w:t>, gracious and beneficial] 3) is not jealous [</w:t>
      </w:r>
      <w:proofErr w:type="spellStart"/>
      <w:r w:rsidR="00077713">
        <w:rPr>
          <w:rFonts w:ascii="GraecaII" w:hAnsi="GraecaII" w:cs="Tahoma"/>
          <w:sz w:val="22"/>
          <w:szCs w:val="22"/>
          <w:lang w:val="en"/>
        </w:rPr>
        <w:t>zh</w:t>
      </w:r>
      <w:r w:rsidRPr="00077713">
        <w:rPr>
          <w:rFonts w:ascii="GraecaII" w:hAnsi="GraecaII" w:cs="Tahoma"/>
          <w:sz w:val="22"/>
          <w:szCs w:val="22"/>
          <w:lang w:val="en"/>
        </w:rPr>
        <w:t>low</w:t>
      </w:r>
      <w:proofErr w:type="spellEnd"/>
      <w:r w:rsidRPr="009E604B">
        <w:rPr>
          <w:rFonts w:ascii="Book Antiqua" w:hAnsi="Book Antiqua" w:cs="Tahoma"/>
          <w:sz w:val="22"/>
          <w:szCs w:val="22"/>
          <w:lang w:val="en"/>
        </w:rPr>
        <w:t>, upset that someone has something you want] 4) does not brag [</w:t>
      </w:r>
      <w:proofErr w:type="spellStart"/>
      <w:r w:rsidRPr="00077713">
        <w:rPr>
          <w:rFonts w:ascii="GraecaII" w:hAnsi="GraecaII" w:cs="Tahoma"/>
          <w:sz w:val="22"/>
          <w:szCs w:val="22"/>
          <w:lang w:val="en"/>
        </w:rPr>
        <w:t>perpereuomai</w:t>
      </w:r>
      <w:proofErr w:type="spellEnd"/>
      <w:r w:rsidRPr="009E604B">
        <w:rPr>
          <w:rFonts w:ascii="Book Antiqua" w:hAnsi="Book Antiqua" w:cs="Tahoma"/>
          <w:sz w:val="22"/>
          <w:szCs w:val="22"/>
          <w:lang w:val="en"/>
        </w:rPr>
        <w:t>, talk about yourself and your accomplishments] 5) is not arrogant [</w:t>
      </w:r>
      <w:proofErr w:type="spellStart"/>
      <w:r w:rsidR="00077713">
        <w:rPr>
          <w:rFonts w:ascii="GraecaII" w:hAnsi="GraecaII" w:cs="Tahoma"/>
          <w:sz w:val="22"/>
          <w:szCs w:val="22"/>
          <w:lang w:val="en"/>
        </w:rPr>
        <w:t>f</w:t>
      </w:r>
      <w:r w:rsidRPr="00077713">
        <w:rPr>
          <w:rFonts w:ascii="GraecaII" w:hAnsi="GraecaII" w:cs="Tahoma"/>
          <w:sz w:val="22"/>
          <w:szCs w:val="22"/>
          <w:lang w:val="en"/>
        </w:rPr>
        <w:t>usio</w:t>
      </w:r>
      <w:r w:rsidR="00077713">
        <w:rPr>
          <w:rFonts w:ascii="GraecaII" w:hAnsi="GraecaII" w:cs="Tahoma"/>
          <w:sz w:val="22"/>
          <w:szCs w:val="22"/>
          <w:lang w:val="en"/>
        </w:rPr>
        <w:t>w</w:t>
      </w:r>
      <w:proofErr w:type="spellEnd"/>
      <w:r w:rsidRPr="009E604B">
        <w:rPr>
          <w:rFonts w:ascii="Book Antiqua" w:hAnsi="Book Antiqua" w:cs="Tahoma"/>
          <w:sz w:val="22"/>
          <w:szCs w:val="22"/>
          <w:lang w:val="en"/>
        </w:rPr>
        <w:t>, swelled head, big ego] 6) does not act unbecomingly [</w:t>
      </w:r>
      <w:proofErr w:type="spellStart"/>
      <w:r w:rsidRPr="00077713">
        <w:rPr>
          <w:rFonts w:ascii="GraecaII" w:hAnsi="GraecaII" w:cs="Tahoma"/>
          <w:sz w:val="22"/>
          <w:szCs w:val="22"/>
          <w:lang w:val="en"/>
        </w:rPr>
        <w:t>aschmonew</w:t>
      </w:r>
      <w:proofErr w:type="spellEnd"/>
      <w:r w:rsidRPr="009E604B">
        <w:rPr>
          <w:rFonts w:ascii="Book Antiqua" w:hAnsi="Book Antiqua" w:cs="Tahoma"/>
          <w:sz w:val="22"/>
          <w:szCs w:val="22"/>
          <w:lang w:val="en"/>
        </w:rPr>
        <w:t>, act with bad manners, embarrass someone] 7) does not seek its own [</w:t>
      </w:r>
      <w:proofErr w:type="spellStart"/>
      <w:r w:rsidRPr="00C14E33">
        <w:rPr>
          <w:rFonts w:ascii="GraecaII" w:hAnsi="GraecaII" w:cs="Tahoma"/>
          <w:sz w:val="22"/>
          <w:szCs w:val="22"/>
          <w:lang w:val="en"/>
        </w:rPr>
        <w:t>zete</w:t>
      </w:r>
      <w:r w:rsidR="00C14E33">
        <w:rPr>
          <w:rFonts w:ascii="GraecaII" w:hAnsi="GraecaII" w:cs="Tahoma"/>
          <w:sz w:val="22"/>
          <w:szCs w:val="22"/>
          <w:lang w:val="en"/>
        </w:rPr>
        <w:t>w</w:t>
      </w:r>
      <w:proofErr w:type="spellEnd"/>
      <w:r w:rsidRPr="009E604B">
        <w:rPr>
          <w:rFonts w:ascii="Book Antiqua" w:hAnsi="Book Antiqua" w:cs="Tahoma"/>
          <w:sz w:val="22"/>
          <w:szCs w:val="22"/>
          <w:lang w:val="en"/>
        </w:rPr>
        <w:t>, occupied with self] 8) is not provoked [</w:t>
      </w:r>
      <w:proofErr w:type="spellStart"/>
      <w:r w:rsidRPr="00C14E33">
        <w:rPr>
          <w:rFonts w:ascii="GraecaII" w:hAnsi="GraecaII" w:cs="Tahoma"/>
          <w:sz w:val="22"/>
          <w:szCs w:val="22"/>
          <w:lang w:val="en"/>
        </w:rPr>
        <w:t>paroxuno</w:t>
      </w:r>
      <w:proofErr w:type="spellEnd"/>
      <w:r w:rsidRPr="009E604B">
        <w:rPr>
          <w:rFonts w:ascii="Book Antiqua" w:hAnsi="Book Antiqua" w:cs="Tahoma"/>
          <w:sz w:val="22"/>
          <w:szCs w:val="22"/>
          <w:lang w:val="en"/>
        </w:rPr>
        <w:t>, easily irritated] 9) does not take into account a wrong [</w:t>
      </w:r>
      <w:proofErr w:type="spellStart"/>
      <w:r w:rsidRPr="00C14E33">
        <w:rPr>
          <w:rFonts w:ascii="GraecaII" w:hAnsi="GraecaII" w:cs="Tahoma"/>
          <w:sz w:val="22"/>
          <w:szCs w:val="22"/>
          <w:lang w:val="en"/>
        </w:rPr>
        <w:t>logizomai</w:t>
      </w:r>
      <w:proofErr w:type="spellEnd"/>
      <w:r w:rsidRPr="009E604B">
        <w:rPr>
          <w:rFonts w:ascii="Book Antiqua" w:hAnsi="Book Antiqua" w:cs="Tahoma"/>
          <w:sz w:val="22"/>
          <w:szCs w:val="22"/>
          <w:lang w:val="en"/>
        </w:rPr>
        <w:t xml:space="preserve"> + to </w:t>
      </w:r>
      <w:proofErr w:type="spellStart"/>
      <w:r w:rsidRPr="00C14E33">
        <w:rPr>
          <w:rFonts w:ascii="GraecaII" w:hAnsi="GraecaII" w:cs="Tahoma"/>
          <w:sz w:val="22"/>
          <w:szCs w:val="22"/>
          <w:lang w:val="en"/>
        </w:rPr>
        <w:t>kakon</w:t>
      </w:r>
      <w:proofErr w:type="spellEnd"/>
      <w:r w:rsidRPr="009E604B">
        <w:rPr>
          <w:rFonts w:ascii="Book Antiqua" w:hAnsi="Book Antiqua" w:cs="Tahoma"/>
          <w:sz w:val="22"/>
          <w:szCs w:val="22"/>
          <w:lang w:val="en"/>
        </w:rPr>
        <w:t>, not accept as true or think about another's evil] 10) does not rejoice in unrighteousness [</w:t>
      </w:r>
      <w:proofErr w:type="spellStart"/>
      <w:r w:rsidRPr="00C14E33">
        <w:rPr>
          <w:rFonts w:ascii="GraecaII" w:hAnsi="GraecaII" w:cs="Tahoma"/>
          <w:sz w:val="22"/>
          <w:szCs w:val="22"/>
          <w:lang w:val="en"/>
        </w:rPr>
        <w:t>cair</w:t>
      </w:r>
      <w:r w:rsidR="00C14E33">
        <w:rPr>
          <w:rFonts w:ascii="GraecaII" w:hAnsi="GraecaII" w:cs="Tahoma"/>
          <w:sz w:val="22"/>
          <w:szCs w:val="22"/>
          <w:lang w:val="en"/>
        </w:rPr>
        <w:t>w</w:t>
      </w:r>
      <w:proofErr w:type="spellEnd"/>
      <w:r w:rsidRPr="009E604B">
        <w:rPr>
          <w:rFonts w:ascii="Book Antiqua" w:hAnsi="Book Antiqua" w:cs="Tahoma"/>
          <w:sz w:val="22"/>
          <w:szCs w:val="22"/>
          <w:lang w:val="en"/>
        </w:rPr>
        <w:t xml:space="preserve">  + </w:t>
      </w:r>
      <w:proofErr w:type="spellStart"/>
      <w:r w:rsidRPr="00C14E33">
        <w:rPr>
          <w:rFonts w:ascii="GraecaII" w:hAnsi="GraecaII" w:cs="Tahoma"/>
          <w:sz w:val="22"/>
          <w:szCs w:val="22"/>
          <w:lang w:val="en"/>
        </w:rPr>
        <w:t>adikia</w:t>
      </w:r>
      <w:proofErr w:type="spellEnd"/>
      <w:r w:rsidRPr="009E604B">
        <w:rPr>
          <w:rFonts w:ascii="Book Antiqua" w:hAnsi="Book Antiqua" w:cs="Tahoma"/>
          <w:sz w:val="22"/>
          <w:szCs w:val="22"/>
          <w:lang w:val="en"/>
        </w:rPr>
        <w:t>, happy when evil or human viewpoint triumphs] 11) rejoices with the truth [</w:t>
      </w:r>
      <w:proofErr w:type="spellStart"/>
      <w:r w:rsidRPr="00C14E33">
        <w:rPr>
          <w:rFonts w:ascii="GraecaII" w:hAnsi="GraecaII" w:cs="Tahoma"/>
          <w:sz w:val="22"/>
          <w:szCs w:val="22"/>
          <w:lang w:val="en"/>
        </w:rPr>
        <w:t>sugcair</w:t>
      </w:r>
      <w:r w:rsidR="00C14E33">
        <w:rPr>
          <w:rFonts w:ascii="GraecaII" w:hAnsi="GraecaII" w:cs="Tahoma"/>
          <w:sz w:val="22"/>
          <w:szCs w:val="22"/>
          <w:lang w:val="en"/>
        </w:rPr>
        <w:t>w</w:t>
      </w:r>
      <w:proofErr w:type="spellEnd"/>
      <w:r w:rsidRPr="009E604B">
        <w:rPr>
          <w:rFonts w:ascii="Book Antiqua" w:hAnsi="Book Antiqua" w:cs="Tahoma"/>
          <w:sz w:val="22"/>
          <w:szCs w:val="22"/>
          <w:lang w:val="en"/>
        </w:rPr>
        <w:t xml:space="preserve"> + </w:t>
      </w:r>
      <w:proofErr w:type="spellStart"/>
      <w:r w:rsidRPr="00C14E33">
        <w:rPr>
          <w:rFonts w:ascii="GraecaII" w:hAnsi="GraecaII" w:cs="Tahoma"/>
          <w:sz w:val="22"/>
          <w:szCs w:val="22"/>
          <w:lang w:val="en"/>
        </w:rPr>
        <w:t>t</w:t>
      </w:r>
      <w:r w:rsidR="00C14E33">
        <w:rPr>
          <w:rFonts w:ascii="GraecaII" w:hAnsi="GraecaII" w:cs="Tahoma"/>
          <w:sz w:val="22"/>
          <w:szCs w:val="22"/>
          <w:lang w:val="en"/>
        </w:rPr>
        <w:t>h</w:t>
      </w:r>
      <w:proofErr w:type="spellEnd"/>
      <w:r w:rsidRPr="009E604B">
        <w:rPr>
          <w:rFonts w:ascii="Book Antiqua" w:hAnsi="Book Antiqua" w:cs="Tahoma"/>
          <w:sz w:val="22"/>
          <w:szCs w:val="22"/>
          <w:lang w:val="en"/>
        </w:rPr>
        <w:t xml:space="preserve"> </w:t>
      </w:r>
      <w:proofErr w:type="spellStart"/>
      <w:r w:rsidR="00C14E33">
        <w:rPr>
          <w:rFonts w:ascii="GraecaII" w:hAnsi="GraecaII" w:cs="Tahoma"/>
          <w:sz w:val="22"/>
          <w:szCs w:val="22"/>
          <w:lang w:val="en"/>
        </w:rPr>
        <w:t>al</w:t>
      </w:r>
      <w:r w:rsidRPr="00C14E33">
        <w:rPr>
          <w:rFonts w:ascii="GraecaII" w:hAnsi="GraecaII" w:cs="Tahoma"/>
          <w:sz w:val="22"/>
          <w:szCs w:val="22"/>
          <w:lang w:val="en"/>
        </w:rPr>
        <w:t>h</w:t>
      </w:r>
      <w:r w:rsidR="00C14E33">
        <w:rPr>
          <w:rFonts w:ascii="GraecaII" w:hAnsi="GraecaII" w:cs="Tahoma"/>
          <w:sz w:val="22"/>
          <w:szCs w:val="22"/>
          <w:lang w:val="en"/>
        </w:rPr>
        <w:t>q</w:t>
      </w:r>
      <w:r w:rsidRPr="00C14E33">
        <w:rPr>
          <w:rFonts w:ascii="GraecaII" w:hAnsi="GraecaII" w:cs="Tahoma"/>
          <w:sz w:val="22"/>
          <w:szCs w:val="22"/>
          <w:lang w:val="en"/>
        </w:rPr>
        <w:t>eia</w:t>
      </w:r>
      <w:proofErr w:type="spellEnd"/>
      <w:r w:rsidRPr="009E604B">
        <w:rPr>
          <w:rFonts w:ascii="Book Antiqua" w:hAnsi="Book Antiqua" w:cs="Tahoma"/>
          <w:sz w:val="22"/>
          <w:szCs w:val="22"/>
          <w:lang w:val="en"/>
        </w:rPr>
        <w:t>, happy when truth, divine viewpoint, triumphs] 12) bears all things [</w:t>
      </w:r>
      <w:proofErr w:type="spellStart"/>
      <w:r w:rsidRPr="00C14E33">
        <w:rPr>
          <w:rFonts w:ascii="GraecaII" w:hAnsi="GraecaII" w:cs="Tahoma"/>
          <w:sz w:val="22"/>
          <w:szCs w:val="22"/>
          <w:lang w:val="en"/>
        </w:rPr>
        <w:t>steg</w:t>
      </w:r>
      <w:r w:rsidR="00C14E33">
        <w:rPr>
          <w:rFonts w:ascii="GraecaII" w:hAnsi="GraecaII" w:cs="Tahoma"/>
          <w:sz w:val="22"/>
          <w:szCs w:val="22"/>
          <w:lang w:val="en"/>
        </w:rPr>
        <w:t>w</w:t>
      </w:r>
      <w:proofErr w:type="spellEnd"/>
      <w:r w:rsidR="00C14E33">
        <w:rPr>
          <w:rFonts w:ascii="GraecaII" w:hAnsi="GraecaII" w:cs="Tahoma"/>
          <w:sz w:val="22"/>
          <w:szCs w:val="22"/>
          <w:lang w:val="en"/>
        </w:rPr>
        <w:t xml:space="preserve"> </w:t>
      </w:r>
      <w:r w:rsidR="00C14E33">
        <w:rPr>
          <w:rFonts w:ascii="Tahoma" w:hAnsi="Tahoma" w:cs="Tahoma"/>
          <w:sz w:val="22"/>
          <w:szCs w:val="22"/>
          <w:lang w:val="en"/>
        </w:rPr>
        <w:t>+</w:t>
      </w:r>
      <w:r w:rsidRPr="00C14E33">
        <w:rPr>
          <w:rFonts w:ascii="GraecaII" w:hAnsi="GraecaII" w:cs="Tahoma"/>
          <w:sz w:val="22"/>
          <w:szCs w:val="22"/>
          <w:lang w:val="en"/>
        </w:rPr>
        <w:t xml:space="preserve"> </w:t>
      </w:r>
      <w:proofErr w:type="spellStart"/>
      <w:r w:rsidRPr="00C14E33">
        <w:rPr>
          <w:rFonts w:ascii="GraecaII" w:hAnsi="GraecaII" w:cs="Tahoma"/>
          <w:sz w:val="22"/>
          <w:szCs w:val="22"/>
          <w:lang w:val="en"/>
        </w:rPr>
        <w:t>panta</w:t>
      </w:r>
      <w:proofErr w:type="spellEnd"/>
      <w:r w:rsidRPr="009E604B">
        <w:rPr>
          <w:rFonts w:ascii="Book Antiqua" w:hAnsi="Book Antiqua" w:cs="Tahoma"/>
          <w:sz w:val="22"/>
          <w:szCs w:val="22"/>
          <w:lang w:val="en"/>
        </w:rPr>
        <w:t>, cover over silently, keep bad things about self and others confidential] 13) believes all things [</w:t>
      </w:r>
      <w:proofErr w:type="spellStart"/>
      <w:r w:rsidRPr="00C14E33">
        <w:rPr>
          <w:rFonts w:ascii="GraecaII" w:hAnsi="GraecaII" w:cs="Tahoma"/>
          <w:sz w:val="22"/>
          <w:szCs w:val="22"/>
          <w:lang w:val="en"/>
        </w:rPr>
        <w:t>pisteu</w:t>
      </w:r>
      <w:r w:rsidR="00C14E33">
        <w:rPr>
          <w:rFonts w:ascii="GraecaII" w:hAnsi="GraecaII" w:cs="Tahoma"/>
          <w:sz w:val="22"/>
          <w:szCs w:val="22"/>
          <w:lang w:val="en"/>
        </w:rPr>
        <w:t>w</w:t>
      </w:r>
      <w:proofErr w:type="spellEnd"/>
      <w:r w:rsidRPr="009E604B">
        <w:rPr>
          <w:rFonts w:ascii="Book Antiqua" w:hAnsi="Book Antiqua" w:cs="Tahoma"/>
          <w:sz w:val="22"/>
          <w:szCs w:val="22"/>
          <w:lang w:val="en"/>
        </w:rPr>
        <w:t xml:space="preserve"> + </w:t>
      </w:r>
      <w:proofErr w:type="spellStart"/>
      <w:r w:rsidRPr="00C14E33">
        <w:rPr>
          <w:rFonts w:ascii="GraecaII" w:hAnsi="GraecaII" w:cs="Tahoma"/>
          <w:sz w:val="22"/>
          <w:szCs w:val="22"/>
          <w:lang w:val="en"/>
        </w:rPr>
        <w:t>panta</w:t>
      </w:r>
      <w:proofErr w:type="spellEnd"/>
      <w:r w:rsidRPr="009E604B">
        <w:rPr>
          <w:rFonts w:ascii="Book Antiqua" w:hAnsi="Book Antiqua" w:cs="Tahoma"/>
          <w:sz w:val="22"/>
          <w:szCs w:val="22"/>
          <w:lang w:val="en"/>
        </w:rPr>
        <w:t>, believe the best not the worst] 14) hopes all things [</w:t>
      </w:r>
      <w:proofErr w:type="spellStart"/>
      <w:r w:rsidRPr="00C14E33">
        <w:rPr>
          <w:rFonts w:ascii="GraecaII" w:hAnsi="GraecaII" w:cs="Tahoma"/>
          <w:sz w:val="22"/>
          <w:szCs w:val="22"/>
          <w:lang w:val="en"/>
        </w:rPr>
        <w:t>elpiz</w:t>
      </w:r>
      <w:r w:rsidR="00C14E33">
        <w:rPr>
          <w:rFonts w:ascii="GraecaII" w:hAnsi="GraecaII" w:cs="Tahoma"/>
          <w:sz w:val="22"/>
          <w:szCs w:val="22"/>
          <w:lang w:val="en"/>
        </w:rPr>
        <w:t>w</w:t>
      </w:r>
      <w:proofErr w:type="spellEnd"/>
      <w:r w:rsidRPr="009E604B">
        <w:rPr>
          <w:rFonts w:ascii="Book Antiqua" w:hAnsi="Book Antiqua" w:cs="Tahoma"/>
          <w:sz w:val="22"/>
          <w:szCs w:val="22"/>
          <w:lang w:val="en"/>
        </w:rPr>
        <w:t xml:space="preserve"> + </w:t>
      </w:r>
      <w:proofErr w:type="spellStart"/>
      <w:r w:rsidRPr="00C14E33">
        <w:rPr>
          <w:rFonts w:ascii="GraecaII" w:hAnsi="GraecaII" w:cs="Tahoma"/>
          <w:sz w:val="22"/>
          <w:szCs w:val="22"/>
          <w:lang w:val="en"/>
        </w:rPr>
        <w:t>panta</w:t>
      </w:r>
      <w:proofErr w:type="spellEnd"/>
      <w:r w:rsidRPr="009E604B">
        <w:rPr>
          <w:rFonts w:ascii="Book Antiqua" w:hAnsi="Book Antiqua" w:cs="Tahoma"/>
          <w:sz w:val="22"/>
          <w:szCs w:val="22"/>
          <w:lang w:val="en"/>
        </w:rPr>
        <w:t>, Biblically optimistic], 15) endures all things [</w:t>
      </w:r>
      <w:r w:rsidR="00C14E33">
        <w:rPr>
          <w:rFonts w:ascii="Book Antiqua" w:hAnsi="Book Antiqua" w:cs="Tahoma"/>
          <w:sz w:val="22"/>
          <w:szCs w:val="22"/>
          <w:lang w:val="en"/>
        </w:rPr>
        <w:t>`</w:t>
      </w:r>
      <w:proofErr w:type="spellStart"/>
      <w:r w:rsidRPr="00C14E33">
        <w:rPr>
          <w:rFonts w:ascii="GraecaII" w:hAnsi="GraecaII" w:cs="Tahoma"/>
          <w:sz w:val="22"/>
          <w:szCs w:val="22"/>
          <w:lang w:val="en"/>
        </w:rPr>
        <w:t>upomen</w:t>
      </w:r>
      <w:r w:rsidR="00C14E33">
        <w:rPr>
          <w:rFonts w:ascii="GraecaII" w:hAnsi="GraecaII" w:cs="Tahoma"/>
          <w:sz w:val="22"/>
          <w:szCs w:val="22"/>
          <w:lang w:val="en"/>
        </w:rPr>
        <w:t>w</w:t>
      </w:r>
      <w:proofErr w:type="spellEnd"/>
      <w:r w:rsidRPr="009E604B">
        <w:rPr>
          <w:rFonts w:ascii="Book Antiqua" w:hAnsi="Book Antiqua" w:cs="Tahoma"/>
          <w:sz w:val="22"/>
          <w:szCs w:val="22"/>
          <w:lang w:val="en"/>
        </w:rPr>
        <w:t xml:space="preserve"> + </w:t>
      </w:r>
      <w:proofErr w:type="spellStart"/>
      <w:r w:rsidRPr="00C14E33">
        <w:rPr>
          <w:rFonts w:ascii="GraecaII" w:hAnsi="GraecaII" w:cs="Tahoma"/>
          <w:sz w:val="22"/>
          <w:szCs w:val="22"/>
          <w:lang w:val="en"/>
        </w:rPr>
        <w:t>panta</w:t>
      </w:r>
      <w:proofErr w:type="spellEnd"/>
      <w:r w:rsidRPr="009E604B">
        <w:rPr>
          <w:rFonts w:ascii="Book Antiqua" w:hAnsi="Book Antiqua" w:cs="Tahoma"/>
          <w:sz w:val="22"/>
          <w:szCs w:val="22"/>
          <w:lang w:val="en"/>
        </w:rPr>
        <w:t>, persevere under pressure to quit]</w:t>
      </w:r>
      <w:r w:rsidR="009E604B">
        <w:rPr>
          <w:rFonts w:ascii="Book Antiqua" w:hAnsi="Book Antiqua" w:cs="Tahoma"/>
          <w:sz w:val="22"/>
          <w:szCs w:val="22"/>
          <w:lang w:val="en"/>
        </w:rPr>
        <w:t xml:space="preserve"> (</w:t>
      </w:r>
      <w:r w:rsidR="009E604B" w:rsidRPr="004E120A">
        <w:rPr>
          <w:rFonts w:ascii="Book Antiqua" w:hAnsi="Book Antiqua" w:cs="Tahoma"/>
          <w:sz w:val="22"/>
          <w:szCs w:val="22"/>
          <w:lang w:val="en"/>
        </w:rPr>
        <w:t>1 Corinthians</w:t>
      </w:r>
      <w:r w:rsidR="009E604B">
        <w:rPr>
          <w:rFonts w:ascii="Book Antiqua" w:hAnsi="Book Antiqua" w:cs="Tahoma"/>
          <w:sz w:val="22"/>
          <w:szCs w:val="22"/>
          <w:lang w:val="en"/>
        </w:rPr>
        <w:t xml:space="preserve"> </w:t>
      </w:r>
      <w:r w:rsidR="00D53436">
        <w:rPr>
          <w:rFonts w:ascii="Book Antiqua" w:hAnsi="Book Antiqua" w:cs="Tahoma"/>
          <w:sz w:val="22"/>
          <w:szCs w:val="22"/>
          <w:lang w:val="en"/>
        </w:rPr>
        <w:t>13:4-7)</w:t>
      </w:r>
      <w:r w:rsidRPr="009E604B">
        <w:rPr>
          <w:rFonts w:ascii="Book Antiqua" w:hAnsi="Book Antiqua" w:cs="Tahoma"/>
          <w:sz w:val="22"/>
          <w:szCs w:val="22"/>
          <w:lang w:val="en"/>
        </w:rPr>
        <w:t>.</w:t>
      </w:r>
    </w:p>
    <w:p w14:paraId="74ACB14E" w14:textId="77777777" w:rsidR="004E120A" w:rsidRPr="009E604B" w:rsidRDefault="004E120A" w:rsidP="009E604B">
      <w:pPr>
        <w:pStyle w:val="PlainText"/>
        <w:widowControl w:val="0"/>
        <w:numPr>
          <w:ilvl w:val="0"/>
          <w:numId w:val="16"/>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Divine love will never fall from its position of extraordinary importance during human history. </w:t>
      </w:r>
      <w:proofErr w:type="gramStart"/>
      <w:r w:rsidRPr="009E604B">
        <w:rPr>
          <w:rFonts w:ascii="Book Antiqua" w:hAnsi="Book Antiqua" w:cs="Tahoma"/>
          <w:sz w:val="22"/>
          <w:szCs w:val="22"/>
          <w:lang w:val="en"/>
        </w:rPr>
        <w:t>But,</w:t>
      </w:r>
      <w:proofErr w:type="gramEnd"/>
      <w:r w:rsidRPr="009E604B">
        <w:rPr>
          <w:rFonts w:ascii="Book Antiqua" w:hAnsi="Book Antiqua" w:cs="Tahoma"/>
          <w:sz w:val="22"/>
          <w:szCs w:val="22"/>
          <w:lang w:val="en"/>
        </w:rPr>
        <w:t xml:space="preserve"> the temporary spiritual gifts (prophecy, word of knowledge, tongues, and other temporary spiritual gifts not mentioned in 1 Corinthians 13) will not continue on in history. The spiritual gifts of </w:t>
      </w:r>
      <w:r w:rsidR="009E604B">
        <w:rPr>
          <w:rFonts w:ascii="Book Antiqua" w:hAnsi="Book Antiqua" w:cs="Tahoma"/>
          <w:sz w:val="22"/>
          <w:szCs w:val="22"/>
          <w:lang w:val="en"/>
        </w:rPr>
        <w:t xml:space="preserve">prophecy and word of knowledge </w:t>
      </w:r>
      <w:r w:rsidRPr="009E604B">
        <w:rPr>
          <w:rFonts w:ascii="Book Antiqua" w:hAnsi="Book Antiqua" w:cs="Tahoma"/>
          <w:sz w:val="22"/>
          <w:szCs w:val="22"/>
          <w:lang w:val="en"/>
        </w:rPr>
        <w:t>will be abolished. The gift of tongues will cease. This reduction of the spiritual gifts</w:t>
      </w:r>
      <w:r w:rsidR="009E604B">
        <w:rPr>
          <w:rFonts w:ascii="Book Antiqua" w:hAnsi="Book Antiqua" w:cs="Tahoma"/>
          <w:sz w:val="22"/>
          <w:szCs w:val="22"/>
          <w:lang w:val="en"/>
        </w:rPr>
        <w:t xml:space="preserve"> that God gives out will occur </w:t>
      </w:r>
      <w:r w:rsidRPr="009E604B">
        <w:rPr>
          <w:rFonts w:ascii="Book Antiqua" w:hAnsi="Book Antiqua" w:cs="Tahoma"/>
          <w:sz w:val="22"/>
          <w:szCs w:val="22"/>
          <w:lang w:val="en"/>
        </w:rPr>
        <w:t xml:space="preserve">when the purpose for the temporary gifts has been accomplished. The main purpose was to </w:t>
      </w:r>
      <w:r w:rsidRPr="009E604B">
        <w:rPr>
          <w:rFonts w:ascii="Book Antiqua" w:hAnsi="Book Antiqua" w:cs="Tahoma"/>
          <w:sz w:val="22"/>
          <w:szCs w:val="22"/>
          <w:lang w:val="en"/>
        </w:rPr>
        <w:lastRenderedPageBreak/>
        <w:t xml:space="preserve">authoritatively witness to the new church age and to carry it through its infancy. Prophecy and knowledge provided partial divine revelation until the complete revelation was written down (the perfect [13.10] is the New Testament). The gift of tongues signified that a change in divine administration had occurred. The child-man </w:t>
      </w:r>
      <w:proofErr w:type="gramStart"/>
      <w:r w:rsidRPr="009E604B">
        <w:rPr>
          <w:rFonts w:ascii="Book Antiqua" w:hAnsi="Book Antiqua" w:cs="Tahoma"/>
          <w:sz w:val="22"/>
          <w:szCs w:val="22"/>
          <w:lang w:val="en"/>
        </w:rPr>
        <w:t>illustration  demonstrated</w:t>
      </w:r>
      <w:proofErr w:type="gramEnd"/>
      <w:r w:rsidRPr="009E604B">
        <w:rPr>
          <w:rFonts w:ascii="Book Antiqua" w:hAnsi="Book Antiqua" w:cs="Tahoma"/>
          <w:sz w:val="22"/>
          <w:szCs w:val="22"/>
          <w:lang w:val="en"/>
        </w:rPr>
        <w:t xml:space="preserve"> that the complete will replace the partial, while the mirror illustration established that partial knowledge based upon temporary spiritual gifts gave an unclear understanding of the whole (</w:t>
      </w:r>
      <w:r w:rsidR="009E604B"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13.8-13).</w:t>
      </w:r>
    </w:p>
    <w:p w14:paraId="201AF034" w14:textId="77777777" w:rsidR="004E120A" w:rsidRPr="009E604B" w:rsidRDefault="004E120A" w:rsidP="004E120A">
      <w:pPr>
        <w:pStyle w:val="PlainText"/>
        <w:widowControl w:val="0"/>
        <w:ind w:right="16"/>
        <w:jc w:val="center"/>
        <w:rPr>
          <w:rFonts w:ascii="Book Antiqua" w:hAnsi="Book Antiqua" w:cs="Tahoma"/>
          <w:b/>
          <w:bCs/>
          <w:sz w:val="22"/>
          <w:szCs w:val="22"/>
          <w:lang w:val="en"/>
        </w:rPr>
      </w:pPr>
      <w:r w:rsidRPr="009E604B">
        <w:rPr>
          <w:rFonts w:ascii="Book Antiqua" w:hAnsi="Book Antiqua" w:cs="Tahoma"/>
          <w:b/>
          <w:bCs/>
          <w:sz w:val="22"/>
          <w:szCs w:val="22"/>
          <w:lang w:val="en"/>
        </w:rPr>
        <w:t>Chapter 14</w:t>
      </w:r>
    </w:p>
    <w:p w14:paraId="447DBFE6" w14:textId="77777777" w:rsidR="004E120A" w:rsidRPr="009E604B" w:rsidRDefault="004E120A" w:rsidP="004E120A">
      <w:pPr>
        <w:pStyle w:val="PlainText"/>
        <w:widowControl w:val="0"/>
        <w:ind w:right="16"/>
        <w:jc w:val="center"/>
        <w:rPr>
          <w:rFonts w:ascii="Book Antiqua" w:hAnsi="Book Antiqua" w:cs="Tahoma"/>
          <w:sz w:val="22"/>
          <w:szCs w:val="22"/>
          <w:lang w:val="en"/>
        </w:rPr>
      </w:pPr>
    </w:p>
    <w:p w14:paraId="2737BF8F" w14:textId="77777777" w:rsidR="004E120A" w:rsidRPr="009E604B" w:rsidRDefault="004E120A" w:rsidP="004E120A">
      <w:pPr>
        <w:pStyle w:val="PlainText"/>
        <w:widowControl w:val="0"/>
        <w:ind w:right="16"/>
        <w:rPr>
          <w:rFonts w:ascii="Book Antiqua" w:hAnsi="Book Antiqua" w:cs="Tahoma"/>
          <w:i/>
          <w:iCs/>
          <w:sz w:val="22"/>
          <w:szCs w:val="22"/>
          <w:lang w:val="en"/>
        </w:rPr>
      </w:pPr>
      <w:r w:rsidRPr="009E604B">
        <w:rPr>
          <w:rFonts w:ascii="Book Antiqua" w:hAnsi="Book Antiqua" w:cs="Tahoma"/>
          <w:i/>
          <w:iCs/>
          <w:sz w:val="22"/>
          <w:szCs w:val="22"/>
          <w:lang w:val="en"/>
        </w:rPr>
        <w:t>The purpose of the communication gifts is edification (spiritual growth) of the church.</w:t>
      </w:r>
    </w:p>
    <w:p w14:paraId="20BCA519" w14:textId="77777777" w:rsidR="004E120A" w:rsidRPr="009E604B" w:rsidRDefault="004E120A" w:rsidP="004E120A">
      <w:pPr>
        <w:pStyle w:val="PlainText"/>
        <w:widowControl w:val="0"/>
        <w:ind w:right="16"/>
        <w:rPr>
          <w:rFonts w:ascii="Book Antiqua" w:hAnsi="Book Antiqua" w:cs="Tahoma"/>
          <w:sz w:val="22"/>
          <w:szCs w:val="22"/>
          <w:lang w:val="en"/>
        </w:rPr>
      </w:pPr>
    </w:p>
    <w:p w14:paraId="001662E3" w14:textId="77777777" w:rsidR="004E120A" w:rsidRPr="009E604B" w:rsidRDefault="004E120A" w:rsidP="009E604B">
      <w:pPr>
        <w:pStyle w:val="PlainText"/>
        <w:widowControl w:val="0"/>
        <w:numPr>
          <w:ilvl w:val="0"/>
          <w:numId w:val="17"/>
        </w:numPr>
        <w:tabs>
          <w:tab w:val="left" w:pos="5197"/>
        </w:tabs>
        <w:spacing w:after="120"/>
        <w:ind w:right="16"/>
        <w:rPr>
          <w:rFonts w:ascii="Book Antiqua" w:hAnsi="Book Antiqua" w:cs="Tahoma"/>
          <w:sz w:val="22"/>
          <w:szCs w:val="22"/>
          <w:lang w:val="en"/>
        </w:rPr>
      </w:pPr>
      <w:r w:rsidRPr="009E604B">
        <w:rPr>
          <w:rFonts w:ascii="Book Antiqua" w:hAnsi="Book Antiqua" w:cs="Tahoma"/>
          <w:sz w:val="22"/>
          <w:szCs w:val="22"/>
          <w:lang w:val="en"/>
        </w:rPr>
        <w:t>The spiritual gift of prophecy was a more valuable and important spiritual gift for the early church assembly than the gift of tongues, because prophecy served to bring about the spiritual edification of the church, while the gift of tongues did not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14.1-5).</w:t>
      </w:r>
    </w:p>
    <w:p w14:paraId="75DC57C8" w14:textId="77777777" w:rsidR="004E120A" w:rsidRPr="009E604B" w:rsidRDefault="004E120A" w:rsidP="009E604B">
      <w:pPr>
        <w:pStyle w:val="PlainText"/>
        <w:widowControl w:val="0"/>
        <w:numPr>
          <w:ilvl w:val="0"/>
          <w:numId w:val="17"/>
        </w:numPr>
        <w:tabs>
          <w:tab w:val="left" w:pos="5197"/>
        </w:tabs>
        <w:spacing w:after="120"/>
        <w:ind w:right="16"/>
        <w:rPr>
          <w:rFonts w:ascii="Book Antiqua" w:hAnsi="Book Antiqua" w:cs="Tahoma"/>
          <w:sz w:val="22"/>
          <w:szCs w:val="22"/>
          <w:lang w:val="en"/>
        </w:rPr>
      </w:pPr>
      <w:proofErr w:type="gramStart"/>
      <w:r w:rsidRPr="009E604B">
        <w:rPr>
          <w:rFonts w:ascii="Book Antiqua" w:hAnsi="Book Antiqua" w:cs="Tahoma"/>
          <w:sz w:val="22"/>
          <w:szCs w:val="22"/>
          <w:lang w:val="en"/>
        </w:rPr>
        <w:t>In order for</w:t>
      </w:r>
      <w:proofErr w:type="gramEnd"/>
      <w:r w:rsidRPr="009E604B">
        <w:rPr>
          <w:rFonts w:ascii="Book Antiqua" w:hAnsi="Book Antiqua" w:cs="Tahoma"/>
          <w:sz w:val="22"/>
          <w:szCs w:val="22"/>
          <w:lang w:val="en"/>
        </w:rPr>
        <w:t xml:space="preserve"> a person to communicate for the benefit of others, or for a musical instrument to convey its message, each must produce distinctive sound and meaning. Each of the different languages in the world has its own meaning.  If the language is heard by someone who does not know its meaning, there is no understanding and benefit.  The same is true with the gift of tongues:  unless the listener understands the language, he cannot benefit from the message </w:t>
      </w:r>
      <w:r w:rsidR="00D53436">
        <w:rPr>
          <w:rFonts w:ascii="Book Antiqua" w:hAnsi="Book Antiqua" w:cs="Tahoma"/>
          <w:sz w:val="22"/>
          <w:szCs w:val="22"/>
          <w:lang w:val="en"/>
        </w:rPr>
        <w:br/>
      </w:r>
      <w:r w:rsidRPr="009E604B">
        <w:rPr>
          <w:rFonts w:ascii="Book Antiqua" w:hAnsi="Book Antiqua" w:cs="Tahoma"/>
          <w:sz w:val="22"/>
          <w:szCs w:val="22"/>
          <w:lang w:val="en"/>
        </w:rPr>
        <w:t>(</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14.6-12).</w:t>
      </w:r>
    </w:p>
    <w:p w14:paraId="21209224" w14:textId="77777777" w:rsidR="004E120A" w:rsidRPr="009E604B" w:rsidRDefault="004E120A" w:rsidP="009E604B">
      <w:pPr>
        <w:pStyle w:val="PlainText"/>
        <w:widowControl w:val="0"/>
        <w:numPr>
          <w:ilvl w:val="0"/>
          <w:numId w:val="17"/>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If the gift is used where there are people who do not understand the language, there must be an interpreter present to translate.  If no one translates the language, the listeners do not understand the message, and so are </w:t>
      </w:r>
      <w:r w:rsidRPr="009E604B">
        <w:rPr>
          <w:rFonts w:ascii="Book Antiqua" w:hAnsi="Book Antiqua" w:cs="Tahoma"/>
          <w:sz w:val="22"/>
          <w:szCs w:val="22"/>
          <w:lang w:val="en"/>
        </w:rPr>
        <w:lastRenderedPageBreak/>
        <w:t xml:space="preserve">not edified.  </w:t>
      </w:r>
      <w:proofErr w:type="gramStart"/>
      <w:r w:rsidRPr="009E604B">
        <w:rPr>
          <w:rFonts w:ascii="Book Antiqua" w:hAnsi="Book Antiqua" w:cs="Tahoma"/>
          <w:sz w:val="22"/>
          <w:szCs w:val="22"/>
          <w:lang w:val="en"/>
        </w:rPr>
        <w:t>And  unless</w:t>
      </w:r>
      <w:proofErr w:type="gramEnd"/>
      <w:r w:rsidRPr="009E604B">
        <w:rPr>
          <w:rFonts w:ascii="Book Antiqua" w:hAnsi="Book Antiqua" w:cs="Tahoma"/>
          <w:sz w:val="22"/>
          <w:szCs w:val="22"/>
          <w:lang w:val="en"/>
        </w:rPr>
        <w:t xml:space="preserve"> someone translates, the one speaking knows in his spirit that a spiritual gift has functioned, but he cannot engage in productive meditation about what he has said.  Paul had the gift of </w:t>
      </w:r>
      <w:proofErr w:type="gramStart"/>
      <w:r w:rsidRPr="009E604B">
        <w:rPr>
          <w:rFonts w:ascii="Book Antiqua" w:hAnsi="Book Antiqua" w:cs="Tahoma"/>
          <w:sz w:val="22"/>
          <w:szCs w:val="22"/>
          <w:lang w:val="en"/>
        </w:rPr>
        <w:t>tongues, and</w:t>
      </w:r>
      <w:proofErr w:type="gramEnd"/>
      <w:r w:rsidRPr="009E604B">
        <w:rPr>
          <w:rFonts w:ascii="Book Antiqua" w:hAnsi="Book Antiqua" w:cs="Tahoma"/>
          <w:sz w:val="22"/>
          <w:szCs w:val="22"/>
          <w:lang w:val="en"/>
        </w:rPr>
        <w:t xml:space="preserve"> knew that five words of instruction in a known language were better than thousands of words in an unknown language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 xml:space="preserve">14.13-19).  </w:t>
      </w:r>
    </w:p>
    <w:p w14:paraId="7993215A" w14:textId="77777777" w:rsidR="004E120A" w:rsidRPr="009E604B" w:rsidRDefault="004E120A" w:rsidP="009E604B">
      <w:pPr>
        <w:pStyle w:val="PlainText"/>
        <w:widowControl w:val="0"/>
        <w:numPr>
          <w:ilvl w:val="0"/>
          <w:numId w:val="17"/>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Around 720 B.C., God signaled </w:t>
      </w:r>
      <w:smartTag w:uri="urn:schemas-microsoft-com:office:smarttags" w:element="place">
        <w:smartTag w:uri="urn:schemas-microsoft-com:office:smarttags" w:element="country-region">
          <w:r w:rsidRPr="009E604B">
            <w:rPr>
              <w:rFonts w:ascii="Book Antiqua" w:hAnsi="Book Antiqua" w:cs="Tahoma"/>
              <w:sz w:val="22"/>
              <w:szCs w:val="22"/>
              <w:lang w:val="en"/>
            </w:rPr>
            <w:t>Israel</w:t>
          </w:r>
        </w:smartTag>
      </w:smartTag>
      <w:r w:rsidRPr="009E604B">
        <w:rPr>
          <w:rFonts w:ascii="Book Antiqua" w:hAnsi="Book Antiqua" w:cs="Tahoma"/>
          <w:sz w:val="22"/>
          <w:szCs w:val="22"/>
          <w:lang w:val="en"/>
        </w:rPr>
        <w:t xml:space="preserve"> through the Assyrian people and language that He was judging them because of their unbelief.  Very early in the church age, God again used that same kind of sign (God's message given in a Gentile language through the gift of tongues) to signal the non-believing Jew that the nation Israel was under His judgment because of </w:t>
      </w:r>
      <w:proofErr w:type="gramStart"/>
      <w:r w:rsidRPr="009E604B">
        <w:rPr>
          <w:rFonts w:ascii="Book Antiqua" w:hAnsi="Book Antiqua" w:cs="Tahoma"/>
          <w:sz w:val="22"/>
          <w:szCs w:val="22"/>
          <w:lang w:val="en"/>
        </w:rPr>
        <w:t>unbelief, and</w:t>
      </w:r>
      <w:proofErr w:type="gramEnd"/>
      <w:r w:rsidRPr="009E604B">
        <w:rPr>
          <w:rFonts w:ascii="Book Antiqua" w:hAnsi="Book Antiqua" w:cs="Tahoma"/>
          <w:sz w:val="22"/>
          <w:szCs w:val="22"/>
          <w:lang w:val="en"/>
        </w:rPr>
        <w:t xml:space="preserve"> had been temporarily replaced by the church as the administrator of His plan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 xml:space="preserve">14.20-22a).  </w:t>
      </w:r>
    </w:p>
    <w:p w14:paraId="1C737554" w14:textId="77777777" w:rsidR="004E120A" w:rsidRPr="009E604B" w:rsidRDefault="004E120A" w:rsidP="009E604B">
      <w:pPr>
        <w:pStyle w:val="PlainText"/>
        <w:widowControl w:val="0"/>
        <w:numPr>
          <w:ilvl w:val="0"/>
          <w:numId w:val="17"/>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In contrast to the gift of tongues, the gift of prophecy was given for the benefit of the assembled church.  This temporary spiritual gift was the ability to communicate God's Word to assembled believers for the spiritual growth or edification of the individual believers and the church as a body.  When the prophet taught Bible doctrine, he spoke in the language of the audience.  Everyone </w:t>
      </w:r>
      <w:proofErr w:type="gramStart"/>
      <w:r w:rsidRPr="009E604B">
        <w:rPr>
          <w:rFonts w:ascii="Book Antiqua" w:hAnsi="Book Antiqua" w:cs="Tahoma"/>
          <w:sz w:val="22"/>
          <w:szCs w:val="22"/>
          <w:lang w:val="en"/>
        </w:rPr>
        <w:t>present</w:t>
      </w:r>
      <w:proofErr w:type="gramEnd"/>
      <w:r w:rsidRPr="009E604B">
        <w:rPr>
          <w:rFonts w:ascii="Book Antiqua" w:hAnsi="Book Antiqua" w:cs="Tahoma"/>
          <w:sz w:val="22"/>
          <w:szCs w:val="22"/>
          <w:lang w:val="en"/>
        </w:rPr>
        <w:t xml:space="preserve"> could understand what he said.  If a stranger or an unbeliever came and listened, he would also be able to understand the words. The prophet (the gifted man) functioned until the Bible was completed and the foundation of the church was laid. </w:t>
      </w:r>
      <w:r w:rsidR="00D53436">
        <w:rPr>
          <w:rFonts w:ascii="Book Antiqua" w:hAnsi="Book Antiqua" w:cs="Tahoma"/>
          <w:sz w:val="22"/>
          <w:szCs w:val="22"/>
          <w:lang w:val="en"/>
        </w:rPr>
        <w:br/>
      </w:r>
      <w:r w:rsidRPr="009E604B">
        <w:rPr>
          <w:rFonts w:ascii="Book Antiqua" w:hAnsi="Book Antiqua" w:cs="Tahoma"/>
          <w:sz w:val="22"/>
          <w:szCs w:val="22"/>
          <w:lang w:val="en"/>
        </w:rPr>
        <w:t>(</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14.22b-25).</w:t>
      </w:r>
    </w:p>
    <w:p w14:paraId="1468E645" w14:textId="77777777" w:rsidR="004E120A" w:rsidRPr="009E604B" w:rsidRDefault="004E120A" w:rsidP="009E604B">
      <w:pPr>
        <w:pStyle w:val="PlainText"/>
        <w:widowControl w:val="0"/>
        <w:numPr>
          <w:ilvl w:val="0"/>
          <w:numId w:val="17"/>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The Corinthian church was arrogant.  The people emphasized the temporary and sensational gifts, especially the gift of tongues.  In the assemblies, each person wanted to speak, and confusion and disorder prevailed.  Paul declared that if they insisted on using the gift of tongues in the church meeting, only two or </w:t>
      </w:r>
      <w:r w:rsidRPr="009E604B">
        <w:rPr>
          <w:rFonts w:ascii="Book Antiqua" w:hAnsi="Book Antiqua" w:cs="Tahoma"/>
          <w:sz w:val="22"/>
          <w:szCs w:val="22"/>
          <w:lang w:val="en"/>
        </w:rPr>
        <w:lastRenderedPageBreak/>
        <w:t>three people were to be allowed to speak in tongues, and then only if there was a translator.  It was preferable to have the prophets teach.  Two or three of them could instruct the congregation.  Paul set out three points of policy:  1) the purpose of communication in the church was for edification, 2) women were not to teach doctrine in the church assembly, and 3) there must be order, not confusion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 xml:space="preserve">14.26-40).  </w:t>
      </w:r>
    </w:p>
    <w:p w14:paraId="175694E0" w14:textId="77777777" w:rsidR="004E120A" w:rsidRPr="009E604B" w:rsidRDefault="004E120A" w:rsidP="004E120A">
      <w:pPr>
        <w:pStyle w:val="PlainText"/>
        <w:widowControl w:val="0"/>
        <w:ind w:right="16"/>
        <w:jc w:val="center"/>
        <w:rPr>
          <w:rFonts w:ascii="Book Antiqua" w:hAnsi="Book Antiqua" w:cs="Tahoma"/>
          <w:b/>
          <w:bCs/>
          <w:sz w:val="22"/>
          <w:szCs w:val="22"/>
          <w:lang w:val="en"/>
        </w:rPr>
      </w:pPr>
      <w:r w:rsidRPr="009E604B">
        <w:rPr>
          <w:rFonts w:ascii="Book Antiqua" w:hAnsi="Book Antiqua" w:cs="Tahoma"/>
          <w:b/>
          <w:bCs/>
          <w:sz w:val="22"/>
          <w:szCs w:val="22"/>
          <w:lang w:val="en"/>
        </w:rPr>
        <w:t>Chapter 15</w:t>
      </w:r>
    </w:p>
    <w:p w14:paraId="6F9A0481" w14:textId="77777777" w:rsidR="004E120A" w:rsidRPr="009E604B" w:rsidRDefault="004E120A" w:rsidP="004E120A">
      <w:pPr>
        <w:pStyle w:val="PlainText"/>
        <w:widowControl w:val="0"/>
        <w:ind w:right="16"/>
        <w:jc w:val="center"/>
        <w:rPr>
          <w:rFonts w:ascii="Book Antiqua" w:hAnsi="Book Antiqua" w:cs="Tahoma"/>
          <w:sz w:val="22"/>
          <w:szCs w:val="22"/>
          <w:lang w:val="en"/>
        </w:rPr>
      </w:pPr>
    </w:p>
    <w:p w14:paraId="02ABAC5F" w14:textId="77777777" w:rsidR="004E120A" w:rsidRPr="009E604B" w:rsidRDefault="004E120A" w:rsidP="004E120A">
      <w:pPr>
        <w:pStyle w:val="PlainText"/>
        <w:widowControl w:val="0"/>
        <w:ind w:right="16"/>
        <w:rPr>
          <w:rFonts w:ascii="Book Antiqua" w:hAnsi="Book Antiqua" w:cs="Tahoma"/>
          <w:i/>
          <w:iCs/>
          <w:sz w:val="22"/>
          <w:szCs w:val="22"/>
          <w:lang w:val="en"/>
        </w:rPr>
      </w:pPr>
      <w:r w:rsidRPr="009E604B">
        <w:rPr>
          <w:rFonts w:ascii="Book Antiqua" w:hAnsi="Book Antiqua" w:cs="Tahoma"/>
          <w:i/>
          <w:iCs/>
          <w:sz w:val="22"/>
          <w:szCs w:val="22"/>
          <w:lang w:val="en"/>
        </w:rPr>
        <w:t>Christ's physical resurrection ensured the believer's resurrection.</w:t>
      </w:r>
    </w:p>
    <w:p w14:paraId="0F007462" w14:textId="77777777" w:rsidR="004E120A" w:rsidRPr="009E604B" w:rsidRDefault="004E120A" w:rsidP="004E120A">
      <w:pPr>
        <w:pStyle w:val="PlainText"/>
        <w:widowControl w:val="0"/>
        <w:ind w:right="16"/>
        <w:rPr>
          <w:rFonts w:ascii="Book Antiqua" w:hAnsi="Book Antiqua" w:cs="Tahoma"/>
          <w:sz w:val="22"/>
          <w:szCs w:val="22"/>
          <w:lang w:val="en"/>
        </w:rPr>
      </w:pPr>
    </w:p>
    <w:p w14:paraId="1F7D8C1A" w14:textId="77777777" w:rsidR="004E120A" w:rsidRPr="009E604B" w:rsidRDefault="004E120A" w:rsidP="009E604B">
      <w:pPr>
        <w:widowControl w:val="0"/>
        <w:numPr>
          <w:ilvl w:val="0"/>
          <w:numId w:val="18"/>
        </w:numPr>
        <w:spacing w:after="120"/>
        <w:ind w:right="16"/>
        <w:rPr>
          <w:rFonts w:ascii="Book Antiqua" w:hAnsi="Book Antiqua" w:cs="Tahoma"/>
          <w:sz w:val="22"/>
          <w:szCs w:val="22"/>
          <w:lang w:val="en"/>
        </w:rPr>
      </w:pPr>
      <w:r w:rsidRPr="009E604B">
        <w:rPr>
          <w:rFonts w:ascii="Book Antiqua" w:hAnsi="Book Antiqua" w:cs="Tahoma"/>
          <w:sz w:val="22"/>
          <w:szCs w:val="22"/>
          <w:lang w:val="en"/>
        </w:rPr>
        <w:t>The gospel consists of this: Christ died for our sins, He was buried, and He was raised and seen by many people. This is the eternal life message Paul proclaimed and the Corinthians received by faith and in which they now stand (Positional sanctification, 15.1); then as believers, if they are holding fast to Paul’s doctrine, they are experiencing present time salvation (Christian life sanctification</w:t>
      </w:r>
      <w:r w:rsidR="00D53436">
        <w:rPr>
          <w:rFonts w:ascii="Book Antiqua" w:hAnsi="Book Antiqua" w:cs="Tahoma"/>
          <w:sz w:val="22"/>
          <w:szCs w:val="22"/>
          <w:lang w:val="en"/>
        </w:rPr>
        <w:t>) (</w:t>
      </w:r>
      <w:r w:rsidR="00D53436" w:rsidRPr="004E120A">
        <w:rPr>
          <w:rFonts w:ascii="Book Antiqua" w:hAnsi="Book Antiqua" w:cs="Tahoma"/>
          <w:sz w:val="22"/>
          <w:szCs w:val="22"/>
          <w:lang w:val="en"/>
        </w:rPr>
        <w:t>1 Corinthians</w:t>
      </w:r>
      <w:r w:rsidRPr="009E604B">
        <w:rPr>
          <w:rFonts w:ascii="Book Antiqua" w:hAnsi="Book Antiqua" w:cs="Tahoma"/>
          <w:sz w:val="22"/>
          <w:szCs w:val="22"/>
          <w:lang w:val="en"/>
        </w:rPr>
        <w:t xml:space="preserve"> 15.2).</w:t>
      </w:r>
    </w:p>
    <w:p w14:paraId="2E748A47" w14:textId="77777777" w:rsidR="004E120A" w:rsidRPr="009E604B" w:rsidRDefault="004E120A" w:rsidP="009E604B">
      <w:pPr>
        <w:widowControl w:val="0"/>
        <w:numPr>
          <w:ilvl w:val="0"/>
          <w:numId w:val="18"/>
        </w:numPr>
        <w:spacing w:after="120"/>
        <w:rPr>
          <w:rFonts w:ascii="Book Antiqua" w:hAnsi="Book Antiqua" w:cs="Tahoma"/>
          <w:sz w:val="22"/>
          <w:szCs w:val="22"/>
          <w:lang w:val="en"/>
        </w:rPr>
      </w:pPr>
      <w:r w:rsidRPr="009E604B">
        <w:rPr>
          <w:rFonts w:ascii="Book Antiqua" w:hAnsi="Book Antiqua" w:cs="Tahoma"/>
          <w:sz w:val="22"/>
          <w:szCs w:val="22"/>
          <w:lang w:val="en"/>
        </w:rPr>
        <w:t>Paul was the last to see the resurrected Christ. Before Paul saw Him, many others saw Him. Peter and the other disciples, and then more than five hundred people at once saw the resurrected Christ.  Most were still alive and could verify that Jesus Christ arose. James and the apostles also saw him before Paul did (15.3-8). God graciously made Paul the most tireless and effective apostle to the church.  He did this even though Paul had persecuted the church in the name of religion while an unbeliever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15.9-11).</w:t>
      </w:r>
    </w:p>
    <w:p w14:paraId="47E98E8C" w14:textId="77777777" w:rsidR="004E120A" w:rsidRPr="009E604B" w:rsidRDefault="004E120A" w:rsidP="009E604B">
      <w:pPr>
        <w:widowControl w:val="0"/>
        <w:numPr>
          <w:ilvl w:val="0"/>
          <w:numId w:val="18"/>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If there is no resurrection as some claim, then Christ was never </w:t>
      </w:r>
      <w:proofErr w:type="gramStart"/>
      <w:r w:rsidRPr="009E604B">
        <w:rPr>
          <w:rFonts w:ascii="Book Antiqua" w:hAnsi="Book Antiqua" w:cs="Tahoma"/>
          <w:sz w:val="22"/>
          <w:szCs w:val="22"/>
          <w:lang w:val="en"/>
        </w:rPr>
        <w:t>raised</w:t>
      </w:r>
      <w:proofErr w:type="gramEnd"/>
      <w:r w:rsidRPr="009E604B">
        <w:rPr>
          <w:rFonts w:ascii="Book Antiqua" w:hAnsi="Book Antiqua" w:cs="Tahoma"/>
          <w:sz w:val="22"/>
          <w:szCs w:val="22"/>
          <w:lang w:val="en"/>
        </w:rPr>
        <w:t xml:space="preserve"> and we shall never be raised; we have lived a lie.  The Christian message is then false, and all believers have a worthless faith and have no hope for eternal life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15.12-19).</w:t>
      </w:r>
    </w:p>
    <w:p w14:paraId="660E7902" w14:textId="77777777" w:rsidR="004E120A" w:rsidRPr="009E604B" w:rsidRDefault="004E120A" w:rsidP="009E604B">
      <w:pPr>
        <w:widowControl w:val="0"/>
        <w:numPr>
          <w:ilvl w:val="0"/>
          <w:numId w:val="18"/>
        </w:numPr>
        <w:spacing w:after="120"/>
        <w:ind w:right="16"/>
        <w:rPr>
          <w:rFonts w:ascii="Book Antiqua" w:hAnsi="Book Antiqua" w:cs="Tahoma"/>
          <w:sz w:val="22"/>
          <w:szCs w:val="22"/>
          <w:lang w:val="en"/>
        </w:rPr>
      </w:pPr>
      <w:r w:rsidRPr="009E604B">
        <w:rPr>
          <w:rFonts w:ascii="Book Antiqua" w:hAnsi="Book Antiqua" w:cs="Tahoma"/>
          <w:sz w:val="22"/>
          <w:szCs w:val="22"/>
          <w:lang w:val="en"/>
        </w:rPr>
        <w:lastRenderedPageBreak/>
        <w:t xml:space="preserve">Christ really did arise from physical death, and thus He defeated both physical and spiritual death.  Christ's resurrection guarantees that God will raise every believer from physical death.  After God the Father subjects all creation to the resurrected Christ's rule, and after </w:t>
      </w:r>
      <w:proofErr w:type="gramStart"/>
      <w:r w:rsidRPr="009E604B">
        <w:rPr>
          <w:rFonts w:ascii="Book Antiqua" w:hAnsi="Book Antiqua" w:cs="Tahoma"/>
          <w:sz w:val="22"/>
          <w:szCs w:val="22"/>
          <w:lang w:val="en"/>
        </w:rPr>
        <w:t>all of</w:t>
      </w:r>
      <w:proofErr w:type="gramEnd"/>
      <w:r w:rsidRPr="009E604B">
        <w:rPr>
          <w:rFonts w:ascii="Book Antiqua" w:hAnsi="Book Antiqua" w:cs="Tahoma"/>
          <w:sz w:val="22"/>
          <w:szCs w:val="22"/>
          <w:lang w:val="en"/>
        </w:rPr>
        <w:t xml:space="preserve"> the resurrections, and after death is abolished, then Christ will return God's kingdom back to the Father.  Christ will continue to rule as the King for God the Father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 xml:space="preserve">15.20-28). </w:t>
      </w:r>
    </w:p>
    <w:p w14:paraId="54452DFF" w14:textId="77777777" w:rsidR="004E120A" w:rsidRPr="009E604B" w:rsidRDefault="004E120A" w:rsidP="009E604B">
      <w:pPr>
        <w:widowControl w:val="0"/>
        <w:numPr>
          <w:ilvl w:val="0"/>
          <w:numId w:val="18"/>
        </w:numPr>
        <w:spacing w:after="120"/>
        <w:ind w:right="16"/>
        <w:rPr>
          <w:rFonts w:ascii="Book Antiqua" w:hAnsi="Book Antiqua" w:cs="Tahoma"/>
          <w:sz w:val="22"/>
          <w:szCs w:val="22"/>
          <w:lang w:val="en"/>
        </w:rPr>
      </w:pPr>
      <w:r w:rsidRPr="009E604B">
        <w:rPr>
          <w:rFonts w:ascii="Book Antiqua" w:hAnsi="Book Antiqua" w:cs="Tahoma"/>
          <w:sz w:val="22"/>
          <w:szCs w:val="22"/>
          <w:lang w:val="en"/>
        </w:rPr>
        <w:t>Resurrection affects present living for the believer: new believers take the place of believers who have died; believers endure danger and possible death because they remain faithful to the resurrected Christ; and they desire to live holy lives in the world.  Why?  Because resurrection is a fact; it stimulates believers to put God's plan into practice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 xml:space="preserve">15.29-34).  </w:t>
      </w:r>
    </w:p>
    <w:p w14:paraId="7D027B88" w14:textId="77777777" w:rsidR="004E120A" w:rsidRPr="009E604B" w:rsidRDefault="004E120A" w:rsidP="009E604B">
      <w:pPr>
        <w:widowControl w:val="0"/>
        <w:numPr>
          <w:ilvl w:val="0"/>
          <w:numId w:val="18"/>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God resurrects believers from physical death.  The new body which He will give will be from the old body and like the old </w:t>
      </w:r>
      <w:proofErr w:type="gramStart"/>
      <w:r w:rsidRPr="009E604B">
        <w:rPr>
          <w:rFonts w:ascii="Book Antiqua" w:hAnsi="Book Antiqua" w:cs="Tahoma"/>
          <w:sz w:val="22"/>
          <w:szCs w:val="22"/>
          <w:lang w:val="en"/>
        </w:rPr>
        <w:t>body, yet</w:t>
      </w:r>
      <w:proofErr w:type="gramEnd"/>
      <w:r w:rsidRPr="009E604B">
        <w:rPr>
          <w:rFonts w:ascii="Book Antiqua" w:hAnsi="Book Antiqua" w:cs="Tahoma"/>
          <w:sz w:val="22"/>
          <w:szCs w:val="22"/>
          <w:lang w:val="en"/>
        </w:rPr>
        <w:t xml:space="preserve"> will be different. The new body will be like Christ's:  a heavenly body (eternal, sinless, fit for God's glory) and a spiritual body (without the physical limitations we now have)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15.35-50).</w:t>
      </w:r>
    </w:p>
    <w:p w14:paraId="6349FFD3" w14:textId="77777777" w:rsidR="004E120A" w:rsidRPr="009E604B" w:rsidRDefault="004E120A" w:rsidP="009E604B">
      <w:pPr>
        <w:widowControl w:val="0"/>
        <w:numPr>
          <w:ilvl w:val="0"/>
          <w:numId w:val="18"/>
        </w:numPr>
        <w:spacing w:after="120"/>
        <w:ind w:right="16"/>
        <w:rPr>
          <w:rFonts w:ascii="Book Antiqua" w:hAnsi="Book Antiqua" w:cs="Tahoma"/>
          <w:sz w:val="22"/>
          <w:szCs w:val="22"/>
          <w:lang w:val="en"/>
        </w:rPr>
      </w:pPr>
      <w:r w:rsidRPr="009E604B">
        <w:rPr>
          <w:rFonts w:ascii="Book Antiqua" w:hAnsi="Book Antiqua" w:cs="Tahoma"/>
          <w:sz w:val="22"/>
          <w:szCs w:val="22"/>
          <w:lang w:val="en"/>
        </w:rPr>
        <w:t>When God announces with the trumpet the resurrection of the church, every believer--those physically dead and those still physically alive--will be instantaneously changed.  Each will have a resurrection body.  God will do this because of the death and resurrection of Christ.  At that time death will have been completely vanquished.  This truth ought to encourage believers to remain faithful to the Lord because the Christian way of life does have purpose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15.51-58).</w:t>
      </w:r>
    </w:p>
    <w:p w14:paraId="28E81F64" w14:textId="77777777" w:rsidR="004E120A" w:rsidRPr="009E604B" w:rsidRDefault="00D53436" w:rsidP="004E120A">
      <w:pPr>
        <w:pStyle w:val="PlainText"/>
        <w:widowControl w:val="0"/>
        <w:ind w:right="16" w:hanging="360"/>
        <w:jc w:val="center"/>
        <w:rPr>
          <w:rFonts w:ascii="Book Antiqua" w:hAnsi="Book Antiqua" w:cs="Tahoma"/>
          <w:sz w:val="22"/>
          <w:szCs w:val="22"/>
          <w:lang w:val="en"/>
        </w:rPr>
      </w:pPr>
      <w:r>
        <w:rPr>
          <w:rFonts w:ascii="Book Antiqua" w:hAnsi="Book Antiqua" w:cs="Tahoma"/>
          <w:b/>
          <w:bCs/>
          <w:sz w:val="22"/>
          <w:szCs w:val="22"/>
          <w:lang w:val="en"/>
        </w:rPr>
        <w:br w:type="page"/>
      </w:r>
      <w:r w:rsidR="004E120A" w:rsidRPr="009E604B">
        <w:rPr>
          <w:rFonts w:ascii="Book Antiqua" w:hAnsi="Book Antiqua" w:cs="Tahoma"/>
          <w:b/>
          <w:bCs/>
          <w:sz w:val="22"/>
          <w:szCs w:val="22"/>
          <w:lang w:val="en"/>
        </w:rPr>
        <w:lastRenderedPageBreak/>
        <w:t>Chapter 16</w:t>
      </w:r>
    </w:p>
    <w:p w14:paraId="6C08FBB8" w14:textId="77777777" w:rsidR="004E120A" w:rsidRPr="009E604B" w:rsidRDefault="004E120A" w:rsidP="004E120A">
      <w:pPr>
        <w:pStyle w:val="PlainText"/>
        <w:widowControl w:val="0"/>
        <w:ind w:right="16" w:hanging="360"/>
        <w:jc w:val="center"/>
        <w:rPr>
          <w:rFonts w:ascii="Book Antiqua" w:hAnsi="Book Antiqua" w:cs="Tahoma"/>
          <w:sz w:val="22"/>
          <w:szCs w:val="22"/>
          <w:lang w:val="en"/>
        </w:rPr>
      </w:pPr>
    </w:p>
    <w:p w14:paraId="2FADAB1F" w14:textId="77777777" w:rsidR="004E120A" w:rsidRPr="009E604B" w:rsidRDefault="004E120A" w:rsidP="004E120A">
      <w:pPr>
        <w:pStyle w:val="PlainText"/>
        <w:widowControl w:val="0"/>
        <w:spacing w:after="120"/>
        <w:ind w:right="16" w:hanging="360"/>
        <w:rPr>
          <w:rFonts w:ascii="Book Antiqua" w:hAnsi="Book Antiqua" w:cs="Tahoma"/>
          <w:sz w:val="22"/>
          <w:szCs w:val="22"/>
          <w:lang w:val="en"/>
        </w:rPr>
      </w:pPr>
      <w:r w:rsidRPr="009E604B">
        <w:rPr>
          <w:rFonts w:ascii="Book Antiqua" w:hAnsi="Book Antiqua" w:cs="Tahoma"/>
          <w:i/>
          <w:iCs/>
          <w:sz w:val="22"/>
          <w:szCs w:val="22"/>
          <w:lang w:val="en"/>
        </w:rPr>
        <w:t>Orderly giving, ministry instructions, and greetings.</w:t>
      </w:r>
    </w:p>
    <w:p w14:paraId="348A7FAE" w14:textId="77777777" w:rsidR="004E120A" w:rsidRPr="009E604B" w:rsidRDefault="004E120A" w:rsidP="009E604B">
      <w:pPr>
        <w:pStyle w:val="PlainText"/>
        <w:widowControl w:val="0"/>
        <w:numPr>
          <w:ilvl w:val="0"/>
          <w:numId w:val="19"/>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Grace giving should be planned, regular, orderly, and according to the prosperity that God has given. Sunday was the day Paul suggested for giving, probably because it was one of the days </w:t>
      </w:r>
      <w:proofErr w:type="gramStart"/>
      <w:r w:rsidRPr="009E604B">
        <w:rPr>
          <w:rFonts w:ascii="Book Antiqua" w:hAnsi="Book Antiqua" w:cs="Tahoma"/>
          <w:sz w:val="22"/>
          <w:szCs w:val="22"/>
          <w:lang w:val="en"/>
        </w:rPr>
        <w:t>that believers</w:t>
      </w:r>
      <w:proofErr w:type="gramEnd"/>
      <w:r w:rsidRPr="009E604B">
        <w:rPr>
          <w:rFonts w:ascii="Book Antiqua" w:hAnsi="Book Antiqua" w:cs="Tahoma"/>
          <w:sz w:val="22"/>
          <w:szCs w:val="22"/>
          <w:lang w:val="en"/>
        </w:rPr>
        <w:t xml:space="preserve"> assembled for church. One of the purposes for grace giving was to </w:t>
      </w:r>
      <w:proofErr w:type="gramStart"/>
      <w:r w:rsidRPr="009E604B">
        <w:rPr>
          <w:rFonts w:ascii="Book Antiqua" w:hAnsi="Book Antiqua" w:cs="Tahoma"/>
          <w:sz w:val="22"/>
          <w:szCs w:val="22"/>
          <w:lang w:val="en"/>
        </w:rPr>
        <w:t>help out</w:t>
      </w:r>
      <w:proofErr w:type="gramEnd"/>
      <w:r w:rsidRPr="009E604B">
        <w:rPr>
          <w:rFonts w:ascii="Book Antiqua" w:hAnsi="Book Antiqua" w:cs="Tahoma"/>
          <w:sz w:val="22"/>
          <w:szCs w:val="22"/>
          <w:lang w:val="en"/>
        </w:rPr>
        <w:t xml:space="preserve"> believers under spiritual persecution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16:1-4).</w:t>
      </w:r>
    </w:p>
    <w:p w14:paraId="405111A0" w14:textId="77777777" w:rsidR="004E120A" w:rsidRPr="009E604B" w:rsidRDefault="004E120A" w:rsidP="009E604B">
      <w:pPr>
        <w:pStyle w:val="PlainText"/>
        <w:widowControl w:val="0"/>
        <w:numPr>
          <w:ilvl w:val="0"/>
          <w:numId w:val="19"/>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Paul hoped to be able to visit </w:t>
      </w:r>
      <w:smartTag w:uri="urn:schemas-microsoft-com:office:smarttags" w:element="City">
        <w:r w:rsidRPr="009E604B">
          <w:rPr>
            <w:rFonts w:ascii="Book Antiqua" w:hAnsi="Book Antiqua" w:cs="Tahoma"/>
            <w:sz w:val="22"/>
            <w:szCs w:val="22"/>
            <w:lang w:val="en"/>
          </w:rPr>
          <w:t>Corinth</w:t>
        </w:r>
      </w:smartTag>
      <w:r w:rsidRPr="009E604B">
        <w:rPr>
          <w:rFonts w:ascii="Book Antiqua" w:hAnsi="Book Antiqua" w:cs="Tahoma"/>
          <w:sz w:val="22"/>
          <w:szCs w:val="22"/>
          <w:lang w:val="en"/>
        </w:rPr>
        <w:t xml:space="preserve"> again after his ministry in </w:t>
      </w:r>
      <w:smartTag w:uri="urn:schemas-microsoft-com:office:smarttags" w:element="City">
        <w:r w:rsidRPr="009E604B">
          <w:rPr>
            <w:rFonts w:ascii="Book Antiqua" w:hAnsi="Book Antiqua" w:cs="Tahoma"/>
            <w:sz w:val="22"/>
            <w:szCs w:val="22"/>
            <w:lang w:val="en"/>
          </w:rPr>
          <w:t>Ephesus</w:t>
        </w:r>
      </w:smartTag>
      <w:r w:rsidRPr="009E604B">
        <w:rPr>
          <w:rFonts w:ascii="Book Antiqua" w:hAnsi="Book Antiqua" w:cs="Tahoma"/>
          <w:sz w:val="22"/>
          <w:szCs w:val="22"/>
          <w:lang w:val="en"/>
        </w:rPr>
        <w:t xml:space="preserve"> and </w:t>
      </w:r>
      <w:smartTag w:uri="urn:schemas-microsoft-com:office:smarttags" w:element="place">
        <w:smartTag w:uri="urn:schemas-microsoft-com:office:smarttags" w:element="country-region">
          <w:r w:rsidRPr="009E604B">
            <w:rPr>
              <w:rFonts w:ascii="Book Antiqua" w:hAnsi="Book Antiqua" w:cs="Tahoma"/>
              <w:sz w:val="22"/>
              <w:szCs w:val="22"/>
              <w:lang w:val="en"/>
            </w:rPr>
            <w:t>Macedonia</w:t>
          </w:r>
        </w:smartTag>
      </w:smartTag>
      <w:r w:rsidRPr="009E604B">
        <w:rPr>
          <w:rFonts w:ascii="Book Antiqua" w:hAnsi="Book Antiqua" w:cs="Tahoma"/>
          <w:sz w:val="22"/>
          <w:szCs w:val="22"/>
          <w:lang w:val="en"/>
        </w:rPr>
        <w:t xml:space="preserve"> during the third missionary trip. At the present time God has opened the door for ministry in </w:t>
      </w:r>
      <w:smartTag w:uri="urn:schemas-microsoft-com:office:smarttags" w:element="place">
        <w:smartTag w:uri="urn:schemas-microsoft-com:office:smarttags" w:element="City">
          <w:r w:rsidRPr="009E604B">
            <w:rPr>
              <w:rFonts w:ascii="Book Antiqua" w:hAnsi="Book Antiqua" w:cs="Tahoma"/>
              <w:sz w:val="22"/>
              <w:szCs w:val="22"/>
              <w:lang w:val="en"/>
            </w:rPr>
            <w:t>Ephesus</w:t>
          </w:r>
        </w:smartTag>
      </w:smartTag>
      <w:r w:rsidRPr="009E604B">
        <w:rPr>
          <w:rFonts w:ascii="Book Antiqua" w:hAnsi="Book Antiqua" w:cs="Tahoma"/>
          <w:sz w:val="22"/>
          <w:szCs w:val="22"/>
          <w:lang w:val="en"/>
        </w:rPr>
        <w:t>, so Paul will complete that assignment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16:5-9).</w:t>
      </w:r>
    </w:p>
    <w:p w14:paraId="011DF1AF" w14:textId="77777777" w:rsidR="004E120A" w:rsidRPr="009E604B" w:rsidRDefault="004E120A" w:rsidP="009E604B">
      <w:pPr>
        <w:pStyle w:val="PlainText"/>
        <w:widowControl w:val="0"/>
        <w:numPr>
          <w:ilvl w:val="0"/>
          <w:numId w:val="19"/>
        </w:numPr>
        <w:spacing w:after="120"/>
        <w:ind w:right="16"/>
        <w:rPr>
          <w:rFonts w:ascii="Book Antiqua" w:hAnsi="Book Antiqua" w:cs="Tahoma"/>
          <w:sz w:val="22"/>
          <w:szCs w:val="22"/>
          <w:lang w:val="en"/>
        </w:rPr>
      </w:pPr>
      <w:r w:rsidRPr="009E604B">
        <w:rPr>
          <w:rFonts w:ascii="Book Antiqua" w:hAnsi="Book Antiqua" w:cs="Tahoma"/>
          <w:sz w:val="22"/>
          <w:szCs w:val="22"/>
          <w:lang w:val="en"/>
        </w:rPr>
        <w:t xml:space="preserve">Paul instructed the Corinthians about several things: to respect Timothy’s ministry, about Apollos’ decision to stay away from Corinth for the present, to stand firm in the Christian faith and act like believers should, and to submit to men in the ministry like Stephanas and others. Paul also told of his joy because Stephanas, </w:t>
      </w:r>
      <w:proofErr w:type="spellStart"/>
      <w:r w:rsidRPr="009E604B">
        <w:rPr>
          <w:rFonts w:ascii="Book Antiqua" w:hAnsi="Book Antiqua" w:cs="Tahoma"/>
          <w:sz w:val="22"/>
          <w:szCs w:val="22"/>
          <w:lang w:val="en"/>
        </w:rPr>
        <w:t>Fortunatus</w:t>
      </w:r>
      <w:proofErr w:type="spellEnd"/>
      <w:r w:rsidRPr="009E604B">
        <w:rPr>
          <w:rFonts w:ascii="Book Antiqua" w:hAnsi="Book Antiqua" w:cs="Tahoma"/>
          <w:sz w:val="22"/>
          <w:szCs w:val="22"/>
          <w:lang w:val="en"/>
        </w:rPr>
        <w:t xml:space="preserve">, and </w:t>
      </w:r>
      <w:proofErr w:type="spellStart"/>
      <w:r w:rsidRPr="009E604B">
        <w:rPr>
          <w:rFonts w:ascii="Book Antiqua" w:hAnsi="Book Antiqua" w:cs="Tahoma"/>
          <w:sz w:val="22"/>
          <w:szCs w:val="22"/>
          <w:lang w:val="en"/>
        </w:rPr>
        <w:t>Achaicus</w:t>
      </w:r>
      <w:proofErr w:type="spellEnd"/>
      <w:r w:rsidRPr="009E604B">
        <w:rPr>
          <w:rFonts w:ascii="Book Antiqua" w:hAnsi="Book Antiqua" w:cs="Tahoma"/>
          <w:sz w:val="22"/>
          <w:szCs w:val="22"/>
          <w:lang w:val="en"/>
        </w:rPr>
        <w:t xml:space="preserve"> visited him (</w:t>
      </w:r>
      <w:r w:rsidR="00D53436" w:rsidRPr="004E120A">
        <w:rPr>
          <w:rFonts w:ascii="Book Antiqua" w:hAnsi="Book Antiqua" w:cs="Tahoma"/>
          <w:sz w:val="22"/>
          <w:szCs w:val="22"/>
          <w:lang w:val="en"/>
        </w:rPr>
        <w:t xml:space="preserve">1 Corinthians </w:t>
      </w:r>
      <w:r w:rsidRPr="009E604B">
        <w:rPr>
          <w:rFonts w:ascii="Book Antiqua" w:hAnsi="Book Antiqua" w:cs="Tahoma"/>
          <w:sz w:val="22"/>
          <w:szCs w:val="22"/>
          <w:lang w:val="en"/>
        </w:rPr>
        <w:t>16:10-19).</w:t>
      </w:r>
    </w:p>
    <w:p w14:paraId="74CD6FC8" w14:textId="77777777" w:rsidR="00D53436" w:rsidRDefault="004E120A" w:rsidP="00D53436">
      <w:pPr>
        <w:pStyle w:val="PlainText"/>
        <w:widowControl w:val="0"/>
        <w:numPr>
          <w:ilvl w:val="0"/>
          <w:numId w:val="19"/>
        </w:numPr>
        <w:spacing w:after="120"/>
        <w:ind w:right="16"/>
        <w:rPr>
          <w:rFonts w:ascii="Book Antiqua" w:hAnsi="Book Antiqua"/>
          <w:sz w:val="22"/>
          <w:szCs w:val="22"/>
        </w:rPr>
      </w:pPr>
      <w:r w:rsidRPr="00D53436">
        <w:rPr>
          <w:rFonts w:ascii="Book Antiqua" w:hAnsi="Book Antiqua"/>
          <w:sz w:val="22"/>
          <w:szCs w:val="22"/>
          <w:lang w:val="en"/>
        </w:rPr>
        <w:t xml:space="preserve">Paul closes his letter to the Corinthians with greetings from himself and believers in </w:t>
      </w:r>
      <w:smartTag w:uri="urn:schemas-microsoft-com:office:smarttags" w:element="place">
        <w:r w:rsidRPr="00D53436">
          <w:rPr>
            <w:rFonts w:ascii="Book Antiqua" w:hAnsi="Book Antiqua"/>
            <w:sz w:val="22"/>
            <w:szCs w:val="22"/>
            <w:lang w:val="en"/>
          </w:rPr>
          <w:t>Asia</w:t>
        </w:r>
      </w:smartTag>
      <w:r w:rsidRPr="00D53436">
        <w:rPr>
          <w:rFonts w:ascii="Book Antiqua" w:hAnsi="Book Antiqua"/>
          <w:sz w:val="22"/>
          <w:szCs w:val="22"/>
          <w:lang w:val="en"/>
        </w:rPr>
        <w:t>. He includes a warning, a statement of grace from Christ, and of love from himself (</w:t>
      </w:r>
      <w:r w:rsidR="00D53436" w:rsidRPr="00D53436">
        <w:rPr>
          <w:rFonts w:ascii="Book Antiqua" w:hAnsi="Book Antiqua"/>
          <w:sz w:val="22"/>
          <w:szCs w:val="22"/>
          <w:lang w:val="en"/>
        </w:rPr>
        <w:t xml:space="preserve">1 Corinthians </w:t>
      </w:r>
      <w:r w:rsidRPr="00D53436">
        <w:rPr>
          <w:rFonts w:ascii="Book Antiqua" w:hAnsi="Book Antiqua"/>
          <w:sz w:val="22"/>
          <w:szCs w:val="22"/>
          <w:lang w:val="en"/>
        </w:rPr>
        <w:t>16:19-24).</w:t>
      </w:r>
      <w:r w:rsidR="00D53436" w:rsidRPr="00D53436">
        <w:rPr>
          <w:rFonts w:ascii="Book Antiqua" w:hAnsi="Book Antiqua"/>
          <w:sz w:val="22"/>
          <w:szCs w:val="22"/>
        </w:rPr>
        <w:t xml:space="preserve"> </w:t>
      </w:r>
    </w:p>
    <w:p w14:paraId="0846481E" w14:textId="77777777" w:rsidR="00D53436" w:rsidRDefault="00D53436" w:rsidP="00D53436">
      <w:pPr>
        <w:pStyle w:val="PlainText"/>
        <w:widowControl w:val="0"/>
        <w:spacing w:after="120"/>
        <w:ind w:right="16"/>
        <w:rPr>
          <w:rFonts w:ascii="Book Antiqua" w:hAnsi="Book Antiqua"/>
          <w:sz w:val="22"/>
          <w:szCs w:val="22"/>
        </w:rPr>
      </w:pPr>
      <w:r>
        <w:rPr>
          <w:rFonts w:ascii="Book Antiqua" w:hAnsi="Book Antiqua"/>
          <w:sz w:val="22"/>
          <w:szCs w:val="22"/>
        </w:rPr>
        <w:br w:type="page"/>
      </w:r>
    </w:p>
    <w:p w14:paraId="0B495AAD" w14:textId="77777777" w:rsidR="00D53436" w:rsidRDefault="00D53436" w:rsidP="00D53436">
      <w:pPr>
        <w:pStyle w:val="PlainText"/>
        <w:widowControl w:val="0"/>
        <w:spacing w:after="120"/>
        <w:ind w:right="16"/>
        <w:rPr>
          <w:rFonts w:ascii="Book Antiqua" w:hAnsi="Book Antiqua"/>
          <w:sz w:val="22"/>
          <w:szCs w:val="22"/>
        </w:rPr>
      </w:pPr>
    </w:p>
    <w:p w14:paraId="18286608" w14:textId="77777777" w:rsidR="00D53436" w:rsidRDefault="00D53436" w:rsidP="00D53436">
      <w:pPr>
        <w:pStyle w:val="PlainText"/>
        <w:widowControl w:val="0"/>
        <w:spacing w:after="120"/>
        <w:ind w:right="16"/>
        <w:rPr>
          <w:rFonts w:ascii="Book Antiqua" w:hAnsi="Book Antiqua"/>
          <w:sz w:val="22"/>
          <w:szCs w:val="22"/>
        </w:rPr>
      </w:pPr>
    </w:p>
    <w:p w14:paraId="60DF09CF" w14:textId="77777777" w:rsidR="00D53436" w:rsidRDefault="00D53436" w:rsidP="00D53436">
      <w:pPr>
        <w:pStyle w:val="PlainText"/>
        <w:widowControl w:val="0"/>
        <w:spacing w:after="120"/>
        <w:ind w:right="16"/>
        <w:rPr>
          <w:rFonts w:ascii="Book Antiqua" w:hAnsi="Book Antiqua"/>
          <w:sz w:val="22"/>
          <w:szCs w:val="22"/>
        </w:rPr>
      </w:pPr>
    </w:p>
    <w:p w14:paraId="67884049" w14:textId="77777777" w:rsidR="00D53436" w:rsidRDefault="00D53436" w:rsidP="00D53436">
      <w:pPr>
        <w:pStyle w:val="PlainText"/>
        <w:widowControl w:val="0"/>
        <w:spacing w:after="120"/>
        <w:ind w:right="16"/>
        <w:rPr>
          <w:rFonts w:ascii="Book Antiqua" w:hAnsi="Book Antiqua"/>
          <w:sz w:val="22"/>
          <w:szCs w:val="22"/>
        </w:rPr>
      </w:pPr>
    </w:p>
    <w:p w14:paraId="7117148C" w14:textId="77777777" w:rsidR="00D53436" w:rsidRDefault="00D53436" w:rsidP="00D53436">
      <w:pPr>
        <w:pStyle w:val="PlainText"/>
        <w:widowControl w:val="0"/>
        <w:spacing w:after="120"/>
        <w:ind w:right="16"/>
        <w:rPr>
          <w:rFonts w:ascii="Book Antiqua" w:hAnsi="Book Antiqua"/>
          <w:sz w:val="22"/>
          <w:szCs w:val="22"/>
        </w:rPr>
      </w:pPr>
    </w:p>
    <w:p w14:paraId="1D7C2B82" w14:textId="77777777" w:rsidR="00D53436" w:rsidRDefault="00D53436" w:rsidP="00D53436">
      <w:pPr>
        <w:pStyle w:val="PlainText"/>
        <w:widowControl w:val="0"/>
        <w:spacing w:after="120"/>
        <w:ind w:right="16"/>
        <w:rPr>
          <w:rFonts w:ascii="Book Antiqua" w:hAnsi="Book Antiqua"/>
          <w:sz w:val="22"/>
          <w:szCs w:val="22"/>
        </w:rPr>
      </w:pPr>
    </w:p>
    <w:p w14:paraId="3F9DDC63" w14:textId="77777777" w:rsidR="00D53436" w:rsidRDefault="00D53436" w:rsidP="00D53436">
      <w:pPr>
        <w:pStyle w:val="PlainText"/>
        <w:widowControl w:val="0"/>
        <w:spacing w:after="120"/>
        <w:ind w:right="16"/>
        <w:rPr>
          <w:rFonts w:ascii="Book Antiqua" w:hAnsi="Book Antiqua"/>
          <w:sz w:val="22"/>
          <w:szCs w:val="22"/>
        </w:rPr>
      </w:pPr>
    </w:p>
    <w:p w14:paraId="261CAAB7" w14:textId="77777777" w:rsidR="00D53436" w:rsidRDefault="00D53436" w:rsidP="00D53436">
      <w:pPr>
        <w:pStyle w:val="PlainText"/>
        <w:widowControl w:val="0"/>
        <w:spacing w:after="120"/>
        <w:ind w:right="16"/>
        <w:rPr>
          <w:rFonts w:ascii="Book Antiqua" w:hAnsi="Book Antiqua"/>
          <w:sz w:val="22"/>
          <w:szCs w:val="22"/>
        </w:rPr>
      </w:pPr>
    </w:p>
    <w:p w14:paraId="34CE05C6" w14:textId="77777777" w:rsidR="00D53436" w:rsidRDefault="00D53436" w:rsidP="00D53436">
      <w:pPr>
        <w:pStyle w:val="PlainText"/>
        <w:widowControl w:val="0"/>
        <w:spacing w:after="120"/>
        <w:ind w:right="16"/>
        <w:rPr>
          <w:rFonts w:ascii="Book Antiqua" w:hAnsi="Book Antiqua"/>
          <w:sz w:val="22"/>
          <w:szCs w:val="22"/>
        </w:rPr>
      </w:pPr>
    </w:p>
    <w:p w14:paraId="5EC047DB" w14:textId="77777777" w:rsidR="00D53436" w:rsidRDefault="00D53436" w:rsidP="00D53436">
      <w:pPr>
        <w:pStyle w:val="PlainText"/>
        <w:widowControl w:val="0"/>
        <w:spacing w:after="120"/>
        <w:ind w:right="16"/>
        <w:rPr>
          <w:rFonts w:ascii="Book Antiqua" w:hAnsi="Book Antiqua"/>
          <w:sz w:val="22"/>
          <w:szCs w:val="22"/>
        </w:rPr>
      </w:pPr>
    </w:p>
    <w:p w14:paraId="11918EFA" w14:textId="77777777" w:rsidR="00D53436" w:rsidRDefault="00D53436" w:rsidP="00D53436">
      <w:pPr>
        <w:pStyle w:val="PlainText"/>
        <w:widowControl w:val="0"/>
        <w:spacing w:after="120"/>
        <w:ind w:right="16"/>
        <w:rPr>
          <w:rFonts w:ascii="Book Antiqua" w:hAnsi="Book Antiqua"/>
          <w:sz w:val="22"/>
          <w:szCs w:val="22"/>
        </w:rPr>
      </w:pPr>
    </w:p>
    <w:p w14:paraId="1826CE4F" w14:textId="77777777" w:rsidR="00D53436" w:rsidRDefault="00D53436" w:rsidP="00D53436">
      <w:pPr>
        <w:pStyle w:val="PlainText"/>
        <w:widowControl w:val="0"/>
        <w:spacing w:after="120"/>
        <w:ind w:right="16"/>
        <w:rPr>
          <w:rFonts w:ascii="Book Antiqua" w:hAnsi="Book Antiqua"/>
          <w:sz w:val="22"/>
          <w:szCs w:val="22"/>
        </w:rPr>
      </w:pPr>
    </w:p>
    <w:p w14:paraId="23C57D19" w14:textId="77777777" w:rsidR="00D53436" w:rsidRDefault="00D53436" w:rsidP="00D53436">
      <w:pPr>
        <w:pStyle w:val="PlainText"/>
        <w:widowControl w:val="0"/>
        <w:spacing w:after="120"/>
        <w:ind w:right="16"/>
        <w:rPr>
          <w:rFonts w:ascii="Book Antiqua" w:hAnsi="Book Antiqua"/>
          <w:sz w:val="22"/>
          <w:szCs w:val="22"/>
        </w:rPr>
      </w:pPr>
    </w:p>
    <w:p w14:paraId="6A5CFE19" w14:textId="77777777" w:rsidR="00D53436" w:rsidRDefault="00D53436" w:rsidP="00D53436">
      <w:pPr>
        <w:pStyle w:val="PlainText"/>
        <w:widowControl w:val="0"/>
        <w:spacing w:after="120"/>
        <w:ind w:right="16"/>
        <w:rPr>
          <w:rFonts w:ascii="Book Antiqua" w:hAnsi="Book Antiqua"/>
          <w:sz w:val="22"/>
          <w:szCs w:val="22"/>
        </w:rPr>
      </w:pPr>
    </w:p>
    <w:p w14:paraId="0C8CF301" w14:textId="77777777" w:rsidR="00D53436" w:rsidRDefault="00D53436" w:rsidP="00D53436">
      <w:pPr>
        <w:pStyle w:val="PlainText"/>
        <w:widowControl w:val="0"/>
        <w:spacing w:after="120"/>
        <w:ind w:right="16"/>
        <w:rPr>
          <w:rFonts w:ascii="Book Antiqua" w:hAnsi="Book Antiqua"/>
          <w:sz w:val="22"/>
          <w:szCs w:val="22"/>
        </w:rPr>
        <w:sectPr w:rsidR="00D53436" w:rsidSect="00FB266F">
          <w:footerReference w:type="default" r:id="rId9"/>
          <w:pgSz w:w="7920" w:h="12240" w:orient="landscape" w:code="1"/>
          <w:pgMar w:top="1008" w:right="1008" w:bottom="1008" w:left="1008" w:header="720" w:footer="720" w:gutter="0"/>
          <w:cols w:space="720"/>
          <w:titlePg/>
          <w:docGrid w:linePitch="360"/>
        </w:sectPr>
      </w:pPr>
    </w:p>
    <w:p w14:paraId="165332C0" w14:textId="5482CB8B" w:rsidR="00D53436" w:rsidRPr="00D53436" w:rsidRDefault="00860A99" w:rsidP="00D53436">
      <w:pPr>
        <w:pStyle w:val="PlainText"/>
        <w:widowControl w:val="0"/>
        <w:spacing w:after="120"/>
        <w:ind w:right="16"/>
        <w:rPr>
          <w:rFonts w:ascii="Book Antiqua" w:hAnsi="Book Antiqua"/>
          <w:sz w:val="22"/>
          <w:szCs w:val="22"/>
        </w:rPr>
      </w:pPr>
      <w:r>
        <w:rPr>
          <w:rFonts w:ascii="Book Antiqua" w:hAnsi="Book Antiqua"/>
          <w:noProof/>
          <w:sz w:val="22"/>
          <w:szCs w:val="22"/>
        </w:rPr>
        <w:lastRenderedPageBreak/>
        <mc:AlternateContent>
          <mc:Choice Requires="wps">
            <w:drawing>
              <wp:anchor distT="0" distB="0" distL="114300" distR="114300" simplePos="0" relativeHeight="251658752" behindDoc="0" locked="0" layoutInCell="1" allowOverlap="1" wp14:anchorId="70E8B842" wp14:editId="4CFE5800">
                <wp:simplePos x="0" y="0"/>
                <wp:positionH relativeFrom="column">
                  <wp:posOffset>342900</wp:posOffset>
                </wp:positionH>
                <wp:positionV relativeFrom="paragraph">
                  <wp:posOffset>4572000</wp:posOffset>
                </wp:positionV>
                <wp:extent cx="3086100" cy="1371600"/>
                <wp:effectExtent l="11430" t="11430" r="17145" b="17145"/>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371600"/>
                        </a:xfrm>
                        <a:prstGeom prst="rect">
                          <a:avLst/>
                        </a:prstGeom>
                        <a:solidFill>
                          <a:srgbClr val="FFFFFF"/>
                        </a:solidFill>
                        <a:ln w="22225">
                          <a:solidFill>
                            <a:srgbClr val="000000"/>
                          </a:solidFill>
                          <a:miter lim="800000"/>
                          <a:headEnd/>
                          <a:tailEnd/>
                        </a:ln>
                      </wps:spPr>
                      <wps:txbx>
                        <w:txbxContent>
                          <w:p w14:paraId="3BF33FA2" w14:textId="77777777" w:rsidR="00D53436" w:rsidRDefault="00D53436" w:rsidP="00D53436">
                            <w:pPr>
                              <w:widowControl w:val="0"/>
                              <w:jc w:val="center"/>
                              <w:rPr>
                                <w:rFonts w:ascii="Copperplate Gothic Bold" w:hAnsi="Copperplate Gothic Bold"/>
                                <w:sz w:val="24"/>
                                <w:szCs w:val="24"/>
                                <w:lang w:val="en"/>
                              </w:rPr>
                            </w:pPr>
                            <w:smartTag w:uri="urn:schemas-microsoft-com:office:smarttags" w:element="place">
                              <w:smartTag w:uri="urn:schemas-microsoft-com:office:smarttags" w:element="PlaceName">
                                <w:r>
                                  <w:rPr>
                                    <w:rFonts w:ascii="Copperplate Gothic Bold" w:hAnsi="Copperplate Gothic Bold"/>
                                    <w:sz w:val="24"/>
                                    <w:szCs w:val="24"/>
                                    <w:lang w:val="en"/>
                                  </w:rPr>
                                  <w:t>Spokane</w:t>
                                </w:r>
                              </w:smartTag>
                              <w:r>
                                <w:rPr>
                                  <w:rFonts w:ascii="Copperplate Gothic Bold" w:hAnsi="Copperplate Gothic Bold"/>
                                  <w:sz w:val="24"/>
                                  <w:szCs w:val="24"/>
                                  <w:lang w:val="en"/>
                                </w:rPr>
                                <w:t xml:space="preserve"> </w:t>
                              </w:r>
                              <w:smartTag w:uri="urn:schemas-microsoft-com:office:smarttags" w:element="PlaceName">
                                <w:r>
                                  <w:rPr>
                                    <w:rFonts w:ascii="Copperplate Gothic Bold" w:hAnsi="Copperplate Gothic Bold"/>
                                    <w:sz w:val="24"/>
                                    <w:szCs w:val="24"/>
                                    <w:lang w:val="en"/>
                                  </w:rPr>
                                  <w:t>Bible</w:t>
                                </w:r>
                              </w:smartTag>
                              <w:r>
                                <w:rPr>
                                  <w:rFonts w:ascii="Copperplate Gothic Bold" w:hAnsi="Copperplate Gothic Bold"/>
                                  <w:sz w:val="24"/>
                                  <w:szCs w:val="24"/>
                                  <w:lang w:val="en"/>
                                </w:rPr>
                                <w:t xml:space="preserve"> </w:t>
                              </w:r>
                              <w:smartTag w:uri="urn:schemas-microsoft-com:office:smarttags" w:element="PlaceType">
                                <w:r>
                                  <w:rPr>
                                    <w:rFonts w:ascii="Copperplate Gothic Bold" w:hAnsi="Copperplate Gothic Bold"/>
                                    <w:sz w:val="24"/>
                                    <w:szCs w:val="24"/>
                                    <w:lang w:val="en"/>
                                  </w:rPr>
                                  <w:t>Church</w:t>
                                </w:r>
                              </w:smartTag>
                            </w:smartTag>
                          </w:p>
                          <w:p w14:paraId="7DDCF719" w14:textId="77777777" w:rsidR="00D53436" w:rsidRDefault="00D53436" w:rsidP="00D53436">
                            <w:pPr>
                              <w:widowControl w:val="0"/>
                              <w:jc w:val="center"/>
                              <w:rPr>
                                <w:rFonts w:ascii="Tahoma" w:hAnsi="Tahoma" w:cs="Tahoma"/>
                                <w:sz w:val="24"/>
                                <w:szCs w:val="24"/>
                                <w:lang w:val="en"/>
                              </w:rPr>
                            </w:pPr>
                            <w:smartTag w:uri="urn:schemas-microsoft-com:office:smarttags" w:element="address">
                              <w:smartTag w:uri="urn:schemas-microsoft-com:office:smarttags" w:element="Street">
                                <w:r>
                                  <w:rPr>
                                    <w:rFonts w:ascii="Tahoma" w:hAnsi="Tahoma" w:cs="Tahoma"/>
                                    <w:sz w:val="24"/>
                                    <w:szCs w:val="24"/>
                                    <w:lang w:val="en"/>
                                  </w:rPr>
                                  <w:t>9419 North Five Mile Road</w:t>
                                </w:r>
                              </w:smartTag>
                            </w:smartTag>
                          </w:p>
                          <w:p w14:paraId="210084B4" w14:textId="77777777" w:rsidR="00D53436" w:rsidRDefault="00D53436" w:rsidP="00D53436">
                            <w:pPr>
                              <w:widowControl w:val="0"/>
                              <w:jc w:val="center"/>
                              <w:rPr>
                                <w:rFonts w:ascii="Tahoma" w:hAnsi="Tahoma" w:cs="Tahoma"/>
                                <w:sz w:val="24"/>
                                <w:szCs w:val="24"/>
                                <w:lang w:val="en"/>
                              </w:rPr>
                            </w:pPr>
                            <w:smartTag w:uri="urn:schemas-microsoft-com:office:smarttags" w:element="place">
                              <w:smartTag w:uri="urn:schemas-microsoft-com:office:smarttags" w:element="City">
                                <w:r>
                                  <w:rPr>
                                    <w:rFonts w:ascii="Tahoma" w:hAnsi="Tahoma" w:cs="Tahoma"/>
                                    <w:sz w:val="24"/>
                                    <w:szCs w:val="24"/>
                                    <w:lang w:val="en"/>
                                  </w:rPr>
                                  <w:t>Spokane</w:t>
                                </w:r>
                              </w:smartTag>
                              <w:r>
                                <w:rPr>
                                  <w:rFonts w:ascii="Tahoma" w:hAnsi="Tahoma" w:cs="Tahoma"/>
                                  <w:sz w:val="24"/>
                                  <w:szCs w:val="24"/>
                                  <w:lang w:val="en"/>
                                </w:rPr>
                                <w:t xml:space="preserve">, </w:t>
                              </w:r>
                              <w:smartTag w:uri="urn:schemas-microsoft-com:office:smarttags" w:element="State">
                                <w:r>
                                  <w:rPr>
                                    <w:rFonts w:ascii="Tahoma" w:hAnsi="Tahoma" w:cs="Tahoma"/>
                                    <w:sz w:val="24"/>
                                    <w:szCs w:val="24"/>
                                    <w:lang w:val="en"/>
                                  </w:rPr>
                                  <w:t>Washington</w:t>
                                </w:r>
                              </w:smartTag>
                              <w:r>
                                <w:rPr>
                                  <w:rFonts w:ascii="Tahoma" w:hAnsi="Tahoma" w:cs="Tahoma"/>
                                  <w:sz w:val="24"/>
                                  <w:szCs w:val="24"/>
                                  <w:lang w:val="en"/>
                                </w:rPr>
                                <w:t xml:space="preserve"> </w:t>
                              </w:r>
                              <w:smartTag w:uri="urn:schemas-microsoft-com:office:smarttags" w:element="PostalCode">
                                <w:r>
                                  <w:rPr>
                                    <w:rFonts w:ascii="Tahoma" w:hAnsi="Tahoma" w:cs="Tahoma"/>
                                    <w:sz w:val="24"/>
                                    <w:szCs w:val="24"/>
                                    <w:lang w:val="en"/>
                                  </w:rPr>
                                  <w:t>99208</w:t>
                                </w:r>
                              </w:smartTag>
                            </w:smartTag>
                          </w:p>
                          <w:p w14:paraId="2BEFA25E" w14:textId="77777777" w:rsidR="00D53436" w:rsidRDefault="00D53436" w:rsidP="00D53436">
                            <w:pPr>
                              <w:widowControl w:val="0"/>
                              <w:jc w:val="center"/>
                              <w:rPr>
                                <w:rFonts w:ascii="Tahoma" w:hAnsi="Tahoma" w:cs="Tahoma"/>
                                <w:sz w:val="24"/>
                                <w:szCs w:val="24"/>
                                <w:lang w:val="en"/>
                              </w:rPr>
                            </w:pPr>
                          </w:p>
                          <w:p w14:paraId="2334B3BC" w14:textId="77777777" w:rsidR="00D53436" w:rsidRDefault="00D53436" w:rsidP="00D53436">
                            <w:pPr>
                              <w:widowControl w:val="0"/>
                              <w:jc w:val="center"/>
                              <w:rPr>
                                <w:rFonts w:ascii="Tahoma" w:hAnsi="Tahoma" w:cs="Tahoma"/>
                                <w:sz w:val="24"/>
                                <w:szCs w:val="24"/>
                                <w:lang w:val="en"/>
                              </w:rPr>
                            </w:pPr>
                            <w:r>
                              <w:rPr>
                                <w:rFonts w:ascii="Tahoma" w:hAnsi="Tahoma" w:cs="Tahoma"/>
                                <w:sz w:val="24"/>
                                <w:szCs w:val="24"/>
                                <w:lang w:val="en"/>
                              </w:rPr>
                              <w:t>Phone: (509) 467-9206</w:t>
                            </w:r>
                          </w:p>
                          <w:p w14:paraId="37E006FE" w14:textId="77777777" w:rsidR="00D53436" w:rsidRDefault="00D53436" w:rsidP="00D53436">
                            <w:pPr>
                              <w:widowControl w:val="0"/>
                              <w:jc w:val="center"/>
                              <w:rPr>
                                <w:rFonts w:ascii="Tahoma" w:hAnsi="Tahoma" w:cs="Tahoma"/>
                                <w:sz w:val="24"/>
                                <w:szCs w:val="24"/>
                                <w:lang w:val="en"/>
                              </w:rPr>
                            </w:pPr>
                            <w:r>
                              <w:rPr>
                                <w:rFonts w:ascii="Tahoma" w:hAnsi="Tahoma" w:cs="Tahoma"/>
                                <w:sz w:val="24"/>
                                <w:szCs w:val="24"/>
                                <w:lang w:val="en"/>
                              </w:rPr>
                              <w:t>www.spokanebiblechurch.com</w:t>
                            </w:r>
                          </w:p>
                          <w:p w14:paraId="287913FE" w14:textId="77777777" w:rsidR="00D53436" w:rsidRDefault="00D53436" w:rsidP="00D53436">
                            <w:pPr>
                              <w:widowControl w:val="0"/>
                              <w:rPr>
                                <w:lang w:val="en"/>
                              </w:rPr>
                            </w:pPr>
                          </w:p>
                          <w:p w14:paraId="4800C952" w14:textId="77777777" w:rsidR="00D53436" w:rsidRDefault="00D53436"/>
                        </w:txbxContent>
                      </wps:txbx>
                      <wps:bodyPr rot="0" vert="horz" wrap="square" lIns="137160" tIns="137160" rIns="137160" bIns="13716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E8B842" id="_x0000_t202" coordsize="21600,21600" o:spt="202" path="m,l,21600r21600,l21600,xe">
                <v:stroke joinstyle="miter"/>
                <v:path gradientshapeok="t" o:connecttype="rect"/>
              </v:shapetype>
              <v:shape id="Text Box 6" o:spid="_x0000_s1026" type="#_x0000_t202" style="position:absolute;margin-left:27pt;margin-top:5in;width:243pt;height:10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" strokeweight="1.75pt">
                <v:textbox inset="10.8pt,10.8pt,10.8pt,10.8pt">
                  <w:txbxContent>
                    <w:p w14:paraId="3BF33FA2" w14:textId="77777777" w:rsidR="00D53436" w:rsidRDefault="00D53436" w:rsidP="00D53436">
                      <w:pPr>
                        <w:widowControl w:val="0"/>
                        <w:jc w:val="center"/>
                        <w:rPr>
                          <w:rFonts w:ascii="Copperplate Gothic Bold" w:hAnsi="Copperplate Gothic Bold"/>
                          <w:sz w:val="24"/>
                          <w:szCs w:val="24"/>
                          <w:lang w:val="en"/>
                        </w:rPr>
                      </w:pPr>
                      <w:smartTag w:uri="urn:schemas-microsoft-com:office:smarttags" w:element="place">
                        <w:smartTag w:uri="urn:schemas-microsoft-com:office:smarttags" w:element="PlaceName">
                          <w:r>
                            <w:rPr>
                              <w:rFonts w:ascii="Copperplate Gothic Bold" w:hAnsi="Copperplate Gothic Bold"/>
                              <w:sz w:val="24"/>
                              <w:szCs w:val="24"/>
                              <w:lang w:val="en"/>
                            </w:rPr>
                            <w:t>Spokane</w:t>
                          </w:r>
                        </w:smartTag>
                        <w:r>
                          <w:rPr>
                            <w:rFonts w:ascii="Copperplate Gothic Bold" w:hAnsi="Copperplate Gothic Bold"/>
                            <w:sz w:val="24"/>
                            <w:szCs w:val="24"/>
                            <w:lang w:val="en"/>
                          </w:rPr>
                          <w:t xml:space="preserve"> </w:t>
                        </w:r>
                        <w:smartTag w:uri="urn:schemas-microsoft-com:office:smarttags" w:element="PlaceName">
                          <w:r>
                            <w:rPr>
                              <w:rFonts w:ascii="Copperplate Gothic Bold" w:hAnsi="Copperplate Gothic Bold"/>
                              <w:sz w:val="24"/>
                              <w:szCs w:val="24"/>
                              <w:lang w:val="en"/>
                            </w:rPr>
                            <w:t>Bible</w:t>
                          </w:r>
                        </w:smartTag>
                        <w:r>
                          <w:rPr>
                            <w:rFonts w:ascii="Copperplate Gothic Bold" w:hAnsi="Copperplate Gothic Bold"/>
                            <w:sz w:val="24"/>
                            <w:szCs w:val="24"/>
                            <w:lang w:val="en"/>
                          </w:rPr>
                          <w:t xml:space="preserve"> </w:t>
                        </w:r>
                        <w:smartTag w:uri="urn:schemas-microsoft-com:office:smarttags" w:element="PlaceType">
                          <w:r>
                            <w:rPr>
                              <w:rFonts w:ascii="Copperplate Gothic Bold" w:hAnsi="Copperplate Gothic Bold"/>
                              <w:sz w:val="24"/>
                              <w:szCs w:val="24"/>
                              <w:lang w:val="en"/>
                            </w:rPr>
                            <w:t>Church</w:t>
                          </w:r>
                        </w:smartTag>
                      </w:smartTag>
                    </w:p>
                    <w:p w14:paraId="7DDCF719" w14:textId="77777777" w:rsidR="00D53436" w:rsidRDefault="00D53436" w:rsidP="00D53436">
                      <w:pPr>
                        <w:widowControl w:val="0"/>
                        <w:jc w:val="center"/>
                        <w:rPr>
                          <w:rFonts w:ascii="Tahoma" w:hAnsi="Tahoma" w:cs="Tahoma"/>
                          <w:sz w:val="24"/>
                          <w:szCs w:val="24"/>
                          <w:lang w:val="en"/>
                        </w:rPr>
                      </w:pPr>
                      <w:smartTag w:uri="urn:schemas-microsoft-com:office:smarttags" w:element="address">
                        <w:smartTag w:uri="urn:schemas-microsoft-com:office:smarttags" w:element="Street">
                          <w:r>
                            <w:rPr>
                              <w:rFonts w:ascii="Tahoma" w:hAnsi="Tahoma" w:cs="Tahoma"/>
                              <w:sz w:val="24"/>
                              <w:szCs w:val="24"/>
                              <w:lang w:val="en"/>
                            </w:rPr>
                            <w:t>9419 North Five Mile Road</w:t>
                          </w:r>
                        </w:smartTag>
                      </w:smartTag>
                    </w:p>
                    <w:p w14:paraId="210084B4" w14:textId="77777777" w:rsidR="00D53436" w:rsidRDefault="00D53436" w:rsidP="00D53436">
                      <w:pPr>
                        <w:widowControl w:val="0"/>
                        <w:jc w:val="center"/>
                        <w:rPr>
                          <w:rFonts w:ascii="Tahoma" w:hAnsi="Tahoma" w:cs="Tahoma"/>
                          <w:sz w:val="24"/>
                          <w:szCs w:val="24"/>
                          <w:lang w:val="en"/>
                        </w:rPr>
                      </w:pPr>
                      <w:smartTag w:uri="urn:schemas-microsoft-com:office:smarttags" w:element="place">
                        <w:smartTag w:uri="urn:schemas-microsoft-com:office:smarttags" w:element="City">
                          <w:r>
                            <w:rPr>
                              <w:rFonts w:ascii="Tahoma" w:hAnsi="Tahoma" w:cs="Tahoma"/>
                              <w:sz w:val="24"/>
                              <w:szCs w:val="24"/>
                              <w:lang w:val="en"/>
                            </w:rPr>
                            <w:t>Spokane</w:t>
                          </w:r>
                        </w:smartTag>
                        <w:r>
                          <w:rPr>
                            <w:rFonts w:ascii="Tahoma" w:hAnsi="Tahoma" w:cs="Tahoma"/>
                            <w:sz w:val="24"/>
                            <w:szCs w:val="24"/>
                            <w:lang w:val="en"/>
                          </w:rPr>
                          <w:t xml:space="preserve">, </w:t>
                        </w:r>
                        <w:smartTag w:uri="urn:schemas-microsoft-com:office:smarttags" w:element="State">
                          <w:r>
                            <w:rPr>
                              <w:rFonts w:ascii="Tahoma" w:hAnsi="Tahoma" w:cs="Tahoma"/>
                              <w:sz w:val="24"/>
                              <w:szCs w:val="24"/>
                              <w:lang w:val="en"/>
                            </w:rPr>
                            <w:t>Washington</w:t>
                          </w:r>
                        </w:smartTag>
                        <w:r>
                          <w:rPr>
                            <w:rFonts w:ascii="Tahoma" w:hAnsi="Tahoma" w:cs="Tahoma"/>
                            <w:sz w:val="24"/>
                            <w:szCs w:val="24"/>
                            <w:lang w:val="en"/>
                          </w:rPr>
                          <w:t xml:space="preserve"> </w:t>
                        </w:r>
                        <w:smartTag w:uri="urn:schemas-microsoft-com:office:smarttags" w:element="PostalCode">
                          <w:r>
                            <w:rPr>
                              <w:rFonts w:ascii="Tahoma" w:hAnsi="Tahoma" w:cs="Tahoma"/>
                              <w:sz w:val="24"/>
                              <w:szCs w:val="24"/>
                              <w:lang w:val="en"/>
                            </w:rPr>
                            <w:t>99208</w:t>
                          </w:r>
                        </w:smartTag>
                      </w:smartTag>
                    </w:p>
                    <w:p w14:paraId="2BEFA25E" w14:textId="77777777" w:rsidR="00D53436" w:rsidRDefault="00D53436" w:rsidP="00D53436">
                      <w:pPr>
                        <w:widowControl w:val="0"/>
                        <w:jc w:val="center"/>
                        <w:rPr>
                          <w:rFonts w:ascii="Tahoma" w:hAnsi="Tahoma" w:cs="Tahoma"/>
                          <w:sz w:val="24"/>
                          <w:szCs w:val="24"/>
                          <w:lang w:val="en"/>
                        </w:rPr>
                      </w:pPr>
                    </w:p>
                    <w:p w14:paraId="2334B3BC" w14:textId="77777777" w:rsidR="00D53436" w:rsidRDefault="00D53436" w:rsidP="00D53436">
                      <w:pPr>
                        <w:widowControl w:val="0"/>
                        <w:jc w:val="center"/>
                        <w:rPr>
                          <w:rFonts w:ascii="Tahoma" w:hAnsi="Tahoma" w:cs="Tahoma"/>
                          <w:sz w:val="24"/>
                          <w:szCs w:val="24"/>
                          <w:lang w:val="en"/>
                        </w:rPr>
                      </w:pPr>
                      <w:r>
                        <w:rPr>
                          <w:rFonts w:ascii="Tahoma" w:hAnsi="Tahoma" w:cs="Tahoma"/>
                          <w:sz w:val="24"/>
                          <w:szCs w:val="24"/>
                          <w:lang w:val="en"/>
                        </w:rPr>
                        <w:t>Phone: (509) 467-9206</w:t>
                      </w:r>
                    </w:p>
                    <w:p w14:paraId="37E006FE" w14:textId="77777777" w:rsidR="00D53436" w:rsidRDefault="00D53436" w:rsidP="00D53436">
                      <w:pPr>
                        <w:widowControl w:val="0"/>
                        <w:jc w:val="center"/>
                        <w:rPr>
                          <w:rFonts w:ascii="Tahoma" w:hAnsi="Tahoma" w:cs="Tahoma"/>
                          <w:sz w:val="24"/>
                          <w:szCs w:val="24"/>
                          <w:lang w:val="en"/>
                        </w:rPr>
                      </w:pPr>
                      <w:r>
                        <w:rPr>
                          <w:rFonts w:ascii="Tahoma" w:hAnsi="Tahoma" w:cs="Tahoma"/>
                          <w:sz w:val="24"/>
                          <w:szCs w:val="24"/>
                          <w:lang w:val="en"/>
                        </w:rPr>
                        <w:t>www.spokanebiblechurch.com</w:t>
                      </w:r>
                    </w:p>
                    <w:p w14:paraId="287913FE" w14:textId="77777777" w:rsidR="00D53436" w:rsidRDefault="00D53436" w:rsidP="00D53436">
                      <w:pPr>
                        <w:widowControl w:val="0"/>
                        <w:rPr>
                          <w:lang w:val="en"/>
                        </w:rPr>
                      </w:pPr>
                    </w:p>
                    <w:p w14:paraId="4800C952" w14:textId="77777777" w:rsidR="00D53436" w:rsidRDefault="00D53436"/>
                  </w:txbxContent>
                </v:textbox>
              </v:shape>
            </w:pict>
          </mc:Fallback>
        </mc:AlternateContent>
      </w:r>
    </w:p>
    <w:sectPr w:rsidR="00D53436" w:rsidRPr="00D53436" w:rsidSect="00FB266F">
      <w:pgSz w:w="7920" w:h="12240" w:orient="landscape" w:code="1"/>
      <w:pgMar w:top="1008" w:right="1008" w:bottom="1008"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19FDBA" w14:textId="77777777" w:rsidR="003A3972" w:rsidRDefault="003A3972">
      <w:r>
        <w:separator/>
      </w:r>
    </w:p>
  </w:endnote>
  <w:endnote w:type="continuationSeparator" w:id="0">
    <w:p w14:paraId="474C764D" w14:textId="77777777" w:rsidR="003A3972" w:rsidRDefault="003A3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raecaII">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D58F2" w14:textId="77777777" w:rsidR="00C0260A" w:rsidRDefault="00C0260A" w:rsidP="00FB266F">
    <w:pPr>
      <w:pStyle w:val="Footer"/>
      <w:jc w:val="center"/>
    </w:pPr>
  </w:p>
  <w:p w14:paraId="5749EC18" w14:textId="77777777" w:rsidR="00D53436" w:rsidRPr="00D53436" w:rsidRDefault="00D53436" w:rsidP="00FB266F">
    <w:pPr>
      <w:pStyle w:val="Footer"/>
      <w:jc w:val="center"/>
      <w:rPr>
        <w:rFonts w:ascii="Book Antiqua" w:hAnsi="Book Antiqua"/>
      </w:rPr>
    </w:pPr>
    <w:r w:rsidRPr="00D53436">
      <w:rPr>
        <w:rFonts w:ascii="Book Antiqua" w:hAnsi="Book Antiqua"/>
      </w:rPr>
      <w:t xml:space="preserve">Page </w:t>
    </w:r>
    <w:r w:rsidRPr="00D53436">
      <w:rPr>
        <w:rStyle w:val="PageNumber"/>
        <w:rFonts w:ascii="Book Antiqua" w:hAnsi="Book Antiqua"/>
      </w:rPr>
      <w:fldChar w:fldCharType="begin"/>
    </w:r>
    <w:r w:rsidRPr="00D53436">
      <w:rPr>
        <w:rStyle w:val="PageNumber"/>
        <w:rFonts w:ascii="Book Antiqua" w:hAnsi="Book Antiqua"/>
      </w:rPr>
      <w:instrText xml:space="preserve"> PAGE </w:instrText>
    </w:r>
    <w:r w:rsidRPr="00D53436">
      <w:rPr>
        <w:rStyle w:val="PageNumber"/>
        <w:rFonts w:ascii="Book Antiqua" w:hAnsi="Book Antiqua"/>
      </w:rPr>
      <w:fldChar w:fldCharType="separate"/>
    </w:r>
    <w:r w:rsidR="003D2FFB">
      <w:rPr>
        <w:rStyle w:val="PageNumber"/>
        <w:rFonts w:ascii="Book Antiqua" w:hAnsi="Book Antiqua"/>
        <w:noProof/>
      </w:rPr>
      <w:t>27</w:t>
    </w:r>
    <w:r w:rsidRPr="00D53436">
      <w:rPr>
        <w:rStyle w:val="PageNumber"/>
        <w:rFonts w:ascii="Book Antiqua" w:hAnsi="Book Antiqu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1B06B" w14:textId="77777777" w:rsidR="003A3972" w:rsidRDefault="003A3972">
      <w:r>
        <w:separator/>
      </w:r>
    </w:p>
  </w:footnote>
  <w:footnote w:type="continuationSeparator" w:id="0">
    <w:p w14:paraId="30B811E6" w14:textId="77777777" w:rsidR="003A3972" w:rsidRDefault="003A39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73406"/>
    <w:multiLevelType w:val="hybridMultilevel"/>
    <w:tmpl w:val="03BE127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BFE3AD9"/>
    <w:multiLevelType w:val="hybridMultilevel"/>
    <w:tmpl w:val="B4E087C4"/>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853506E"/>
    <w:multiLevelType w:val="hybridMultilevel"/>
    <w:tmpl w:val="A872B226"/>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98822EF"/>
    <w:multiLevelType w:val="hybridMultilevel"/>
    <w:tmpl w:val="C5E0B4B4"/>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8575B87"/>
    <w:multiLevelType w:val="hybridMultilevel"/>
    <w:tmpl w:val="1958BD60"/>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5BF0DAE"/>
    <w:multiLevelType w:val="hybridMultilevel"/>
    <w:tmpl w:val="17D22B36"/>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B4870B9"/>
    <w:multiLevelType w:val="hybridMultilevel"/>
    <w:tmpl w:val="80301032"/>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07504F6"/>
    <w:multiLevelType w:val="multilevel"/>
    <w:tmpl w:val="E46A6BE4"/>
    <w:lvl w:ilvl="0">
      <w:start w:val="1"/>
      <w:numFmt w:val="lowerRoman"/>
      <w:lvlText w:val="%1."/>
      <w:lvlJc w:val="right"/>
      <w:pPr>
        <w:tabs>
          <w:tab w:val="num" w:pos="180"/>
        </w:tabs>
        <w:ind w:left="180" w:hanging="180"/>
      </w:pPr>
    </w:lvl>
    <w:lvl w:ilvl="1">
      <w:start w:val="1"/>
      <w:numFmt w:val="lowerLetter"/>
      <w:lvlText w:val="%2."/>
      <w:lvlJc w:val="left"/>
      <w:pPr>
        <w:tabs>
          <w:tab w:val="num" w:pos="-180"/>
        </w:tabs>
        <w:ind w:left="-180" w:hanging="360"/>
      </w:pPr>
    </w:lvl>
    <w:lvl w:ilvl="2">
      <w:start w:val="1"/>
      <w:numFmt w:val="lowerRoman"/>
      <w:lvlText w:val="%3."/>
      <w:lvlJc w:val="right"/>
      <w:pPr>
        <w:tabs>
          <w:tab w:val="num" w:pos="540"/>
        </w:tabs>
        <w:ind w:left="540" w:hanging="180"/>
      </w:pPr>
    </w:lvl>
    <w:lvl w:ilvl="3">
      <w:start w:val="1"/>
      <w:numFmt w:val="decimal"/>
      <w:lvlText w:val="%4."/>
      <w:lvlJc w:val="left"/>
      <w:pPr>
        <w:tabs>
          <w:tab w:val="num" w:pos="1260"/>
        </w:tabs>
        <w:ind w:left="1260" w:hanging="360"/>
      </w:pPr>
    </w:lvl>
    <w:lvl w:ilvl="4">
      <w:start w:val="1"/>
      <w:numFmt w:val="lowerLetter"/>
      <w:lvlText w:val="%5."/>
      <w:lvlJc w:val="left"/>
      <w:pPr>
        <w:tabs>
          <w:tab w:val="num" w:pos="1980"/>
        </w:tabs>
        <w:ind w:left="1980" w:hanging="360"/>
      </w:pPr>
    </w:lvl>
    <w:lvl w:ilvl="5">
      <w:start w:val="1"/>
      <w:numFmt w:val="lowerRoman"/>
      <w:lvlText w:val="%6."/>
      <w:lvlJc w:val="right"/>
      <w:pPr>
        <w:tabs>
          <w:tab w:val="num" w:pos="2700"/>
        </w:tabs>
        <w:ind w:left="2700" w:hanging="180"/>
      </w:pPr>
    </w:lvl>
    <w:lvl w:ilvl="6">
      <w:start w:val="1"/>
      <w:numFmt w:val="decimal"/>
      <w:lvlText w:val="%7."/>
      <w:lvlJc w:val="left"/>
      <w:pPr>
        <w:tabs>
          <w:tab w:val="num" w:pos="3420"/>
        </w:tabs>
        <w:ind w:left="3420" w:hanging="360"/>
      </w:pPr>
    </w:lvl>
    <w:lvl w:ilvl="7">
      <w:start w:val="1"/>
      <w:numFmt w:val="lowerLetter"/>
      <w:lvlText w:val="%8."/>
      <w:lvlJc w:val="left"/>
      <w:pPr>
        <w:tabs>
          <w:tab w:val="num" w:pos="4140"/>
        </w:tabs>
        <w:ind w:left="4140" w:hanging="360"/>
      </w:pPr>
    </w:lvl>
    <w:lvl w:ilvl="8">
      <w:start w:val="1"/>
      <w:numFmt w:val="lowerRoman"/>
      <w:lvlText w:val="%9."/>
      <w:lvlJc w:val="right"/>
      <w:pPr>
        <w:tabs>
          <w:tab w:val="num" w:pos="4860"/>
        </w:tabs>
        <w:ind w:left="4860" w:hanging="180"/>
      </w:pPr>
    </w:lvl>
  </w:abstractNum>
  <w:abstractNum w:abstractNumId="8" w15:restartNumberingAfterBreak="0">
    <w:nsid w:val="45D24A8B"/>
    <w:multiLevelType w:val="hybridMultilevel"/>
    <w:tmpl w:val="E53239B0"/>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260"/>
        </w:tabs>
        <w:ind w:left="1260" w:hanging="360"/>
      </w:pPr>
    </w:lvl>
    <w:lvl w:ilvl="4" w:tplc="04090019" w:tentative="1">
      <w:start w:val="1"/>
      <w:numFmt w:val="lowerLetter"/>
      <w:lvlText w:val="%5."/>
      <w:lvlJc w:val="left"/>
      <w:pPr>
        <w:tabs>
          <w:tab w:val="num" w:pos="1980"/>
        </w:tabs>
        <w:ind w:left="1980" w:hanging="360"/>
      </w:pPr>
    </w:lvl>
    <w:lvl w:ilvl="5" w:tplc="0409001B" w:tentative="1">
      <w:start w:val="1"/>
      <w:numFmt w:val="lowerRoman"/>
      <w:lvlText w:val="%6."/>
      <w:lvlJc w:val="right"/>
      <w:pPr>
        <w:tabs>
          <w:tab w:val="num" w:pos="2700"/>
        </w:tabs>
        <w:ind w:left="2700" w:hanging="180"/>
      </w:pPr>
    </w:lvl>
    <w:lvl w:ilvl="6" w:tplc="0409000F" w:tentative="1">
      <w:start w:val="1"/>
      <w:numFmt w:val="decimal"/>
      <w:lvlText w:val="%7."/>
      <w:lvlJc w:val="left"/>
      <w:pPr>
        <w:tabs>
          <w:tab w:val="num" w:pos="3420"/>
        </w:tabs>
        <w:ind w:left="3420" w:hanging="360"/>
      </w:pPr>
    </w:lvl>
    <w:lvl w:ilvl="7" w:tplc="04090019" w:tentative="1">
      <w:start w:val="1"/>
      <w:numFmt w:val="lowerLetter"/>
      <w:lvlText w:val="%8."/>
      <w:lvlJc w:val="left"/>
      <w:pPr>
        <w:tabs>
          <w:tab w:val="num" w:pos="4140"/>
        </w:tabs>
        <w:ind w:left="4140" w:hanging="360"/>
      </w:pPr>
    </w:lvl>
    <w:lvl w:ilvl="8" w:tplc="0409001B" w:tentative="1">
      <w:start w:val="1"/>
      <w:numFmt w:val="lowerRoman"/>
      <w:lvlText w:val="%9."/>
      <w:lvlJc w:val="right"/>
      <w:pPr>
        <w:tabs>
          <w:tab w:val="num" w:pos="4860"/>
        </w:tabs>
        <w:ind w:left="4860" w:hanging="180"/>
      </w:pPr>
    </w:lvl>
  </w:abstractNum>
  <w:abstractNum w:abstractNumId="9" w15:restartNumberingAfterBreak="0">
    <w:nsid w:val="500B7DB9"/>
    <w:multiLevelType w:val="hybridMultilevel"/>
    <w:tmpl w:val="F920014A"/>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1903C8B"/>
    <w:multiLevelType w:val="hybridMultilevel"/>
    <w:tmpl w:val="CC20A02E"/>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6D13B6C"/>
    <w:multiLevelType w:val="hybridMultilevel"/>
    <w:tmpl w:val="D10430F8"/>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82F0EC9"/>
    <w:multiLevelType w:val="hybridMultilevel"/>
    <w:tmpl w:val="CB2A8B02"/>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C3C79DE"/>
    <w:multiLevelType w:val="hybridMultilevel"/>
    <w:tmpl w:val="1E2CF596"/>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D0C308E"/>
    <w:multiLevelType w:val="hybridMultilevel"/>
    <w:tmpl w:val="CC5805C2"/>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7277427"/>
    <w:multiLevelType w:val="hybridMultilevel"/>
    <w:tmpl w:val="85B04CC4"/>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C23275"/>
    <w:multiLevelType w:val="hybridMultilevel"/>
    <w:tmpl w:val="DF845846"/>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9840232"/>
    <w:multiLevelType w:val="multilevel"/>
    <w:tmpl w:val="E46A6BE4"/>
    <w:lvl w:ilvl="0">
      <w:start w:val="1"/>
      <w:numFmt w:val="lowerRoman"/>
      <w:lvlText w:val="%1."/>
      <w:lvlJc w:val="right"/>
      <w:pPr>
        <w:tabs>
          <w:tab w:val="num" w:pos="180"/>
        </w:tabs>
        <w:ind w:left="180" w:hanging="180"/>
      </w:pPr>
    </w:lvl>
    <w:lvl w:ilvl="1">
      <w:start w:val="1"/>
      <w:numFmt w:val="lowerLetter"/>
      <w:lvlText w:val="%2."/>
      <w:lvlJc w:val="left"/>
      <w:pPr>
        <w:tabs>
          <w:tab w:val="num" w:pos="-180"/>
        </w:tabs>
        <w:ind w:left="-180" w:hanging="360"/>
      </w:pPr>
    </w:lvl>
    <w:lvl w:ilvl="2">
      <w:start w:val="1"/>
      <w:numFmt w:val="lowerRoman"/>
      <w:lvlText w:val="%3."/>
      <w:lvlJc w:val="right"/>
      <w:pPr>
        <w:tabs>
          <w:tab w:val="num" w:pos="540"/>
        </w:tabs>
        <w:ind w:left="540" w:hanging="180"/>
      </w:pPr>
    </w:lvl>
    <w:lvl w:ilvl="3">
      <w:start w:val="1"/>
      <w:numFmt w:val="decimal"/>
      <w:lvlText w:val="%4."/>
      <w:lvlJc w:val="left"/>
      <w:pPr>
        <w:tabs>
          <w:tab w:val="num" w:pos="1260"/>
        </w:tabs>
        <w:ind w:left="1260" w:hanging="360"/>
      </w:pPr>
    </w:lvl>
    <w:lvl w:ilvl="4">
      <w:start w:val="1"/>
      <w:numFmt w:val="lowerLetter"/>
      <w:lvlText w:val="%5."/>
      <w:lvlJc w:val="left"/>
      <w:pPr>
        <w:tabs>
          <w:tab w:val="num" w:pos="1980"/>
        </w:tabs>
        <w:ind w:left="1980" w:hanging="360"/>
      </w:pPr>
    </w:lvl>
    <w:lvl w:ilvl="5">
      <w:start w:val="1"/>
      <w:numFmt w:val="lowerRoman"/>
      <w:lvlText w:val="%6."/>
      <w:lvlJc w:val="right"/>
      <w:pPr>
        <w:tabs>
          <w:tab w:val="num" w:pos="2700"/>
        </w:tabs>
        <w:ind w:left="2700" w:hanging="180"/>
      </w:pPr>
    </w:lvl>
    <w:lvl w:ilvl="6">
      <w:start w:val="1"/>
      <w:numFmt w:val="decimal"/>
      <w:lvlText w:val="%7."/>
      <w:lvlJc w:val="left"/>
      <w:pPr>
        <w:tabs>
          <w:tab w:val="num" w:pos="3420"/>
        </w:tabs>
        <w:ind w:left="3420" w:hanging="360"/>
      </w:pPr>
    </w:lvl>
    <w:lvl w:ilvl="7">
      <w:start w:val="1"/>
      <w:numFmt w:val="lowerLetter"/>
      <w:lvlText w:val="%8."/>
      <w:lvlJc w:val="left"/>
      <w:pPr>
        <w:tabs>
          <w:tab w:val="num" w:pos="4140"/>
        </w:tabs>
        <w:ind w:left="4140" w:hanging="360"/>
      </w:pPr>
    </w:lvl>
    <w:lvl w:ilvl="8">
      <w:start w:val="1"/>
      <w:numFmt w:val="lowerRoman"/>
      <w:lvlText w:val="%9."/>
      <w:lvlJc w:val="right"/>
      <w:pPr>
        <w:tabs>
          <w:tab w:val="num" w:pos="4860"/>
        </w:tabs>
        <w:ind w:left="4860" w:hanging="180"/>
      </w:pPr>
    </w:lvl>
  </w:abstractNum>
  <w:abstractNum w:abstractNumId="18" w15:restartNumberingAfterBreak="0">
    <w:nsid w:val="7DA337BF"/>
    <w:multiLevelType w:val="hybridMultilevel"/>
    <w:tmpl w:val="C54A4CE4"/>
    <w:lvl w:ilvl="0" w:tplc="19566F8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851721619">
    <w:abstractNumId w:val="0"/>
  </w:num>
  <w:num w:numId="2" w16cid:durableId="1244728326">
    <w:abstractNumId w:val="8"/>
  </w:num>
  <w:num w:numId="3" w16cid:durableId="49308318">
    <w:abstractNumId w:val="7"/>
  </w:num>
  <w:num w:numId="4" w16cid:durableId="355735871">
    <w:abstractNumId w:val="17"/>
  </w:num>
  <w:num w:numId="5" w16cid:durableId="888565144">
    <w:abstractNumId w:val="6"/>
  </w:num>
  <w:num w:numId="6" w16cid:durableId="1055200146">
    <w:abstractNumId w:val="10"/>
  </w:num>
  <w:num w:numId="7" w16cid:durableId="35004941">
    <w:abstractNumId w:val="9"/>
  </w:num>
  <w:num w:numId="8" w16cid:durableId="2011057610">
    <w:abstractNumId w:val="15"/>
  </w:num>
  <w:num w:numId="9" w16cid:durableId="1937011992">
    <w:abstractNumId w:val="4"/>
  </w:num>
  <w:num w:numId="10" w16cid:durableId="1887796986">
    <w:abstractNumId w:val="16"/>
  </w:num>
  <w:num w:numId="11" w16cid:durableId="71316704">
    <w:abstractNumId w:val="13"/>
  </w:num>
  <w:num w:numId="12" w16cid:durableId="548810464">
    <w:abstractNumId w:val="3"/>
  </w:num>
  <w:num w:numId="13" w16cid:durableId="1977491128">
    <w:abstractNumId w:val="11"/>
  </w:num>
  <w:num w:numId="14" w16cid:durableId="925071176">
    <w:abstractNumId w:val="18"/>
  </w:num>
  <w:num w:numId="15" w16cid:durableId="1267619600">
    <w:abstractNumId w:val="2"/>
  </w:num>
  <w:num w:numId="16" w16cid:durableId="1490252345">
    <w:abstractNumId w:val="12"/>
  </w:num>
  <w:num w:numId="17" w16cid:durableId="1359701034">
    <w:abstractNumId w:val="5"/>
  </w:num>
  <w:num w:numId="18" w16cid:durableId="1778713668">
    <w:abstractNumId w:val="1"/>
  </w:num>
  <w:num w:numId="19" w16cid:durableId="149333199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66F"/>
    <w:rsid w:val="00076497"/>
    <w:rsid w:val="00077713"/>
    <w:rsid w:val="000C0792"/>
    <w:rsid w:val="000C2815"/>
    <w:rsid w:val="000D6D01"/>
    <w:rsid w:val="00142C16"/>
    <w:rsid w:val="00167C3D"/>
    <w:rsid w:val="002415B3"/>
    <w:rsid w:val="00293050"/>
    <w:rsid w:val="003A3972"/>
    <w:rsid w:val="003B4BBC"/>
    <w:rsid w:val="003D2FFB"/>
    <w:rsid w:val="00436EB9"/>
    <w:rsid w:val="004E120A"/>
    <w:rsid w:val="00542A2A"/>
    <w:rsid w:val="005436E3"/>
    <w:rsid w:val="00715792"/>
    <w:rsid w:val="00791C5B"/>
    <w:rsid w:val="007B38F5"/>
    <w:rsid w:val="00817B26"/>
    <w:rsid w:val="00860A99"/>
    <w:rsid w:val="00865046"/>
    <w:rsid w:val="0087102B"/>
    <w:rsid w:val="008971FB"/>
    <w:rsid w:val="00977A78"/>
    <w:rsid w:val="00986D8C"/>
    <w:rsid w:val="009E604B"/>
    <w:rsid w:val="00B25BAF"/>
    <w:rsid w:val="00B85F95"/>
    <w:rsid w:val="00C0260A"/>
    <w:rsid w:val="00C14E33"/>
    <w:rsid w:val="00C42388"/>
    <w:rsid w:val="00CB4303"/>
    <w:rsid w:val="00D374F9"/>
    <w:rsid w:val="00D53436"/>
    <w:rsid w:val="00ED1754"/>
    <w:rsid w:val="00F100B8"/>
    <w:rsid w:val="00FB266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Street"/>
  <w:shapeDefaults>
    <o:shapedefaults v:ext="edit" spidmax="2050"/>
    <o:shapelayout v:ext="edit">
      <o:idmap v:ext="edit" data="1"/>
    </o:shapelayout>
  </w:shapeDefaults>
  <w:decimalSymbol w:val="."/>
  <w:listSeparator w:val=","/>
  <w14:docId w14:val="75EA33FF"/>
  <w15:chartTrackingRefBased/>
  <w15:docId w15:val="{D5F19F7B-02F8-44F5-A159-149EBA5B4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3436"/>
    <w:rPr>
      <w:color w:val="000000"/>
      <w:kern w:val="28"/>
      <w:lang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FB266F"/>
    <w:pPr>
      <w:tabs>
        <w:tab w:val="center" w:pos="4320"/>
        <w:tab w:val="right" w:pos="8640"/>
      </w:tabs>
    </w:pPr>
  </w:style>
  <w:style w:type="paragraph" w:styleId="Footer">
    <w:name w:val="footer"/>
    <w:basedOn w:val="Normal"/>
    <w:rsid w:val="00FB266F"/>
    <w:pPr>
      <w:tabs>
        <w:tab w:val="center" w:pos="4320"/>
        <w:tab w:val="right" w:pos="8640"/>
      </w:tabs>
    </w:pPr>
  </w:style>
  <w:style w:type="character" w:styleId="PageNumber">
    <w:name w:val="page number"/>
    <w:basedOn w:val="DefaultParagraphFont"/>
    <w:rsid w:val="00FB266F"/>
  </w:style>
  <w:style w:type="paragraph" w:styleId="PlainText">
    <w:name w:val="Plain Text"/>
    <w:basedOn w:val="Normal"/>
    <w:rsid w:val="00C0260A"/>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633725">
      <w:bodyDiv w:val="1"/>
      <w:marLeft w:val="0"/>
      <w:marRight w:val="0"/>
      <w:marTop w:val="0"/>
      <w:marBottom w:val="0"/>
      <w:divBdr>
        <w:top w:val="none" w:sz="0" w:space="0" w:color="auto"/>
        <w:left w:val="none" w:sz="0" w:space="0" w:color="auto"/>
        <w:bottom w:val="none" w:sz="0" w:space="0" w:color="auto"/>
        <w:right w:val="none" w:sz="0" w:space="0" w:color="auto"/>
      </w:divBdr>
    </w:div>
    <w:div w:id="475685581">
      <w:bodyDiv w:val="1"/>
      <w:marLeft w:val="0"/>
      <w:marRight w:val="0"/>
      <w:marTop w:val="0"/>
      <w:marBottom w:val="0"/>
      <w:divBdr>
        <w:top w:val="none" w:sz="0" w:space="0" w:color="auto"/>
        <w:left w:val="none" w:sz="0" w:space="0" w:color="auto"/>
        <w:bottom w:val="none" w:sz="0" w:space="0" w:color="auto"/>
        <w:right w:val="none" w:sz="0" w:space="0" w:color="auto"/>
      </w:divBdr>
    </w:div>
    <w:div w:id="523907004">
      <w:bodyDiv w:val="1"/>
      <w:marLeft w:val="0"/>
      <w:marRight w:val="0"/>
      <w:marTop w:val="0"/>
      <w:marBottom w:val="0"/>
      <w:divBdr>
        <w:top w:val="none" w:sz="0" w:space="0" w:color="auto"/>
        <w:left w:val="none" w:sz="0" w:space="0" w:color="auto"/>
        <w:bottom w:val="none" w:sz="0" w:space="0" w:color="auto"/>
        <w:right w:val="none" w:sz="0" w:space="0" w:color="auto"/>
      </w:divBdr>
    </w:div>
    <w:div w:id="533616787">
      <w:bodyDiv w:val="1"/>
      <w:marLeft w:val="0"/>
      <w:marRight w:val="0"/>
      <w:marTop w:val="0"/>
      <w:marBottom w:val="0"/>
      <w:divBdr>
        <w:top w:val="none" w:sz="0" w:space="0" w:color="auto"/>
        <w:left w:val="none" w:sz="0" w:space="0" w:color="auto"/>
        <w:bottom w:val="none" w:sz="0" w:space="0" w:color="auto"/>
        <w:right w:val="none" w:sz="0" w:space="0" w:color="auto"/>
      </w:divBdr>
    </w:div>
    <w:div w:id="674842888">
      <w:bodyDiv w:val="1"/>
      <w:marLeft w:val="0"/>
      <w:marRight w:val="0"/>
      <w:marTop w:val="0"/>
      <w:marBottom w:val="0"/>
      <w:divBdr>
        <w:top w:val="none" w:sz="0" w:space="0" w:color="auto"/>
        <w:left w:val="none" w:sz="0" w:space="0" w:color="auto"/>
        <w:bottom w:val="none" w:sz="0" w:space="0" w:color="auto"/>
        <w:right w:val="none" w:sz="0" w:space="0" w:color="auto"/>
      </w:divBdr>
    </w:div>
    <w:div w:id="767778808">
      <w:bodyDiv w:val="1"/>
      <w:marLeft w:val="0"/>
      <w:marRight w:val="0"/>
      <w:marTop w:val="0"/>
      <w:marBottom w:val="0"/>
      <w:divBdr>
        <w:top w:val="none" w:sz="0" w:space="0" w:color="auto"/>
        <w:left w:val="none" w:sz="0" w:space="0" w:color="auto"/>
        <w:bottom w:val="none" w:sz="0" w:space="0" w:color="auto"/>
        <w:right w:val="none" w:sz="0" w:space="0" w:color="auto"/>
      </w:divBdr>
    </w:div>
    <w:div w:id="774640840">
      <w:bodyDiv w:val="1"/>
      <w:marLeft w:val="0"/>
      <w:marRight w:val="0"/>
      <w:marTop w:val="0"/>
      <w:marBottom w:val="0"/>
      <w:divBdr>
        <w:top w:val="none" w:sz="0" w:space="0" w:color="auto"/>
        <w:left w:val="none" w:sz="0" w:space="0" w:color="auto"/>
        <w:bottom w:val="none" w:sz="0" w:space="0" w:color="auto"/>
        <w:right w:val="none" w:sz="0" w:space="0" w:color="auto"/>
      </w:divBdr>
    </w:div>
    <w:div w:id="917597540">
      <w:bodyDiv w:val="1"/>
      <w:marLeft w:val="0"/>
      <w:marRight w:val="0"/>
      <w:marTop w:val="0"/>
      <w:marBottom w:val="0"/>
      <w:divBdr>
        <w:top w:val="none" w:sz="0" w:space="0" w:color="auto"/>
        <w:left w:val="none" w:sz="0" w:space="0" w:color="auto"/>
        <w:bottom w:val="none" w:sz="0" w:space="0" w:color="auto"/>
        <w:right w:val="none" w:sz="0" w:space="0" w:color="auto"/>
      </w:divBdr>
    </w:div>
    <w:div w:id="1279995854">
      <w:bodyDiv w:val="1"/>
      <w:marLeft w:val="0"/>
      <w:marRight w:val="0"/>
      <w:marTop w:val="0"/>
      <w:marBottom w:val="0"/>
      <w:divBdr>
        <w:top w:val="none" w:sz="0" w:space="0" w:color="auto"/>
        <w:left w:val="none" w:sz="0" w:space="0" w:color="auto"/>
        <w:bottom w:val="none" w:sz="0" w:space="0" w:color="auto"/>
        <w:right w:val="none" w:sz="0" w:space="0" w:color="auto"/>
      </w:divBdr>
    </w:div>
    <w:div w:id="1341355486">
      <w:bodyDiv w:val="1"/>
      <w:marLeft w:val="0"/>
      <w:marRight w:val="0"/>
      <w:marTop w:val="0"/>
      <w:marBottom w:val="0"/>
      <w:divBdr>
        <w:top w:val="none" w:sz="0" w:space="0" w:color="auto"/>
        <w:left w:val="none" w:sz="0" w:space="0" w:color="auto"/>
        <w:bottom w:val="none" w:sz="0" w:space="0" w:color="auto"/>
        <w:right w:val="none" w:sz="0" w:space="0" w:color="auto"/>
      </w:divBdr>
    </w:div>
    <w:div w:id="1724788691">
      <w:bodyDiv w:val="1"/>
      <w:marLeft w:val="0"/>
      <w:marRight w:val="0"/>
      <w:marTop w:val="0"/>
      <w:marBottom w:val="0"/>
      <w:divBdr>
        <w:top w:val="none" w:sz="0" w:space="0" w:color="auto"/>
        <w:left w:val="none" w:sz="0" w:space="0" w:color="auto"/>
        <w:bottom w:val="none" w:sz="0" w:space="0" w:color="auto"/>
        <w:right w:val="none" w:sz="0" w:space="0" w:color="auto"/>
      </w:divBdr>
    </w:div>
    <w:div w:id="1807235385">
      <w:bodyDiv w:val="1"/>
      <w:marLeft w:val="0"/>
      <w:marRight w:val="0"/>
      <w:marTop w:val="0"/>
      <w:marBottom w:val="0"/>
      <w:divBdr>
        <w:top w:val="none" w:sz="0" w:space="0" w:color="auto"/>
        <w:left w:val="none" w:sz="0" w:space="0" w:color="auto"/>
        <w:bottom w:val="none" w:sz="0" w:space="0" w:color="auto"/>
        <w:right w:val="none" w:sz="0" w:space="0" w:color="auto"/>
      </w:divBdr>
    </w:div>
    <w:div w:id="1866937775">
      <w:bodyDiv w:val="1"/>
      <w:marLeft w:val="0"/>
      <w:marRight w:val="0"/>
      <w:marTop w:val="0"/>
      <w:marBottom w:val="0"/>
      <w:divBdr>
        <w:top w:val="none" w:sz="0" w:space="0" w:color="auto"/>
        <w:left w:val="none" w:sz="0" w:space="0" w:color="auto"/>
        <w:bottom w:val="none" w:sz="0" w:space="0" w:color="auto"/>
        <w:right w:val="none" w:sz="0" w:space="0" w:color="auto"/>
      </w:divBdr>
    </w:div>
    <w:div w:id="1929188334">
      <w:bodyDiv w:val="1"/>
      <w:marLeft w:val="0"/>
      <w:marRight w:val="0"/>
      <w:marTop w:val="0"/>
      <w:marBottom w:val="0"/>
      <w:divBdr>
        <w:top w:val="none" w:sz="0" w:space="0" w:color="auto"/>
        <w:left w:val="none" w:sz="0" w:space="0" w:color="auto"/>
        <w:bottom w:val="none" w:sz="0" w:space="0" w:color="auto"/>
        <w:right w:val="none" w:sz="0" w:space="0" w:color="auto"/>
      </w:divBdr>
    </w:div>
    <w:div w:id="194295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6226</Words>
  <Characters>31677</Characters>
  <Application>Microsoft Office Word</Application>
  <DocSecurity>0</DocSecurity>
  <Lines>263</Lines>
  <Paragraphs>75</Paragraphs>
  <ScaleCrop>false</ScaleCrop>
  <HeadingPairs>
    <vt:vector size="2" baseType="variant">
      <vt:variant>
        <vt:lpstr>Title</vt:lpstr>
      </vt:variant>
      <vt:variant>
        <vt:i4>1</vt:i4>
      </vt:variant>
    </vt:vector>
  </HeadingPairs>
  <TitlesOfParts>
    <vt:vector size="1" baseType="lpstr">
      <vt:lpstr>1 Corinthians Overview</vt:lpstr>
    </vt:vector>
  </TitlesOfParts>
  <Company/>
  <LinksUpToDate>false</LinksUpToDate>
  <CharactersWithSpaces>37828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Overview</dc:title>
  <dc:subject/>
  <dc:creator>Dody Frick</dc:creator>
  <cp:keywords/>
  <dc:description/>
  <cp:lastModifiedBy>Tod Kennedy</cp:lastModifiedBy>
  <cp:revision>2</cp:revision>
  <dcterms:created xsi:type="dcterms:W3CDTF">2023-02-10T18:14:00Z</dcterms:created>
  <dcterms:modified xsi:type="dcterms:W3CDTF">2023-02-10T18:14:00Z</dcterms:modified>
</cp:coreProperties>
</file>